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bookmarkStart w:id="1" w:name="_Toc536799242" w:displacedByCustomXml="next"/>
    <w:bookmarkStart w:id="2" w:name="_Toc536795505" w:displacedByCustomXml="next"/>
    <w:bookmarkStart w:id="3" w:name="_Toc536794159" w:displacedByCustomXml="next"/>
    <w:sdt>
      <w:sdtPr>
        <w:rPr>
          <w:rFonts w:ascii="Calibri" w:hAnsi="Calibri" w:cs="Times New Roman"/>
          <w:b/>
          <w:caps w:val="0"/>
          <w:color w:val="auto"/>
          <w:spacing w:val="0"/>
          <w:w w:val="100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Fonts w:asciiTheme="minorHAnsi" w:hAnsiTheme="minorHAnsi"/>
          <w:b w:val="0"/>
        </w:rPr>
      </w:sdtEndPr>
      <w:sdtContent>
        <w:p w14:paraId="07B12568" w14:textId="3F6D0ECC" w:rsidR="00270C74" w:rsidRPr="00D34D4C" w:rsidRDefault="000B0037" w:rsidP="00D34D4C">
          <w:pPr>
            <w:pStyle w:val="TitleTitleandSubtitles"/>
            <w:spacing w:before="240"/>
            <w:jc w:val="center"/>
            <w:rPr>
              <w:rFonts w:asciiTheme="majorHAnsi" w:hAnsiTheme="majorHAnsi" w:cstheme="majorHAnsi"/>
              <w:caps w:val="0"/>
              <w:spacing w:val="0"/>
              <w:w w:val="100"/>
              <w:sz w:val="40"/>
              <w:szCs w:val="40"/>
              <w:lang w:bidi="ar-SA"/>
            </w:rPr>
          </w:pPr>
          <w:r w:rsidRPr="00D34D4C">
            <w:rPr>
              <w:rFonts w:asciiTheme="majorHAnsi" w:hAnsiTheme="majorHAnsi" w:cstheme="majorHAnsi"/>
              <w:caps w:val="0"/>
              <w:spacing w:val="0"/>
              <w:w w:val="100"/>
              <w:sz w:val="40"/>
              <w:szCs w:val="40"/>
              <w:lang w:bidi="ar-SA"/>
            </w:rPr>
            <w:t xml:space="preserve">Group </w:t>
          </w:r>
          <w:r w:rsidR="00D34D4C" w:rsidRPr="00D34D4C">
            <w:rPr>
              <w:rFonts w:asciiTheme="majorHAnsi" w:hAnsiTheme="majorHAnsi" w:cstheme="majorHAnsi"/>
              <w:caps w:val="0"/>
              <w:spacing w:val="0"/>
              <w:w w:val="100"/>
              <w:sz w:val="40"/>
              <w:szCs w:val="40"/>
              <w:lang w:bidi="ar-SA"/>
            </w:rPr>
            <w:t xml:space="preserve">and Connection </w:t>
          </w:r>
          <w:r w:rsidRPr="00D34D4C">
            <w:rPr>
              <w:rFonts w:asciiTheme="majorHAnsi" w:hAnsiTheme="majorHAnsi" w:cstheme="majorHAnsi"/>
              <w:caps w:val="0"/>
              <w:spacing w:val="0"/>
              <w:w w:val="100"/>
              <w:sz w:val="40"/>
              <w:szCs w:val="40"/>
              <w:lang w:bidi="ar-SA"/>
            </w:rPr>
            <w:t>Management</w:t>
          </w:r>
          <w:bookmarkEnd w:id="3"/>
          <w:bookmarkEnd w:id="2"/>
          <w:bookmarkEnd w:id="1"/>
        </w:p>
        <w:sdt>
          <w:sdtPr>
            <w:rPr>
              <w:rFonts w:asciiTheme="minorHAnsi" w:eastAsiaTheme="minorEastAsia" w:hAnsiTheme="minorHAnsi" w:cs="Arial"/>
              <w:b w:val="0"/>
              <w:bCs w:val="0"/>
              <w:color w:val="auto"/>
              <w:sz w:val="22"/>
              <w:szCs w:val="22"/>
            </w:rPr>
            <w:id w:val="534550550"/>
            <w:docPartObj>
              <w:docPartGallery w:val="Table of Contents"/>
              <w:docPartUnique/>
            </w:docPartObj>
          </w:sdtPr>
          <w:sdtEndPr>
            <w:rPr>
              <w:rFonts w:eastAsia="Times New Roman"/>
              <w:noProof/>
            </w:rPr>
          </w:sdtEndPr>
          <w:sdtContent>
            <w:p w14:paraId="6A95C4A6" w14:textId="77777777" w:rsidR="00FA0F5C" w:rsidRDefault="000B0037" w:rsidP="000B0037">
              <w:pPr>
                <w:pStyle w:val="TOCHeading"/>
                <w:spacing w:after="120" w:line="240" w:lineRule="auto"/>
                <w:rPr>
                  <w:noProof/>
                </w:rPr>
              </w:pPr>
              <w:r w:rsidRPr="000B0037">
                <w:rPr>
                  <w:rStyle w:val="Heading2Char"/>
                </w:rPr>
                <w:t>Table of Contents</w:t>
              </w:r>
              <w:r w:rsidRPr="000B0037">
                <w:rPr>
                  <w:rFonts w:asciiTheme="minorHAnsi" w:hAnsiTheme="minorHAnsi" w:cs="Arial"/>
                  <w:b w:val="0"/>
                  <w:bCs w:val="0"/>
                  <w:noProof/>
                  <w:sz w:val="24"/>
                  <w:szCs w:val="24"/>
                </w:rPr>
                <w:fldChar w:fldCharType="begin"/>
              </w:r>
              <w:r w:rsidRPr="000B0037">
                <w:rPr>
                  <w:rFonts w:asciiTheme="minorHAnsi" w:hAnsiTheme="minorHAnsi" w:cs="Arial"/>
                  <w:noProof/>
                  <w:sz w:val="24"/>
                  <w:szCs w:val="24"/>
                </w:rPr>
                <w:instrText xml:space="preserve"> TOC \o "1-3" \h \z \u </w:instrText>
              </w:r>
              <w:r w:rsidRPr="000B0037">
                <w:rPr>
                  <w:rFonts w:asciiTheme="minorHAnsi" w:hAnsiTheme="minorHAnsi" w:cs="Arial"/>
                  <w:b w:val="0"/>
                  <w:bCs w:val="0"/>
                  <w:noProof/>
                  <w:sz w:val="24"/>
                  <w:szCs w:val="24"/>
                </w:rPr>
                <w:fldChar w:fldCharType="separate"/>
              </w:r>
            </w:p>
            <w:p w14:paraId="0EA5FA36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795" w:history="1">
                <w:r w:rsidR="00FA0F5C" w:rsidRPr="00107EC0">
                  <w:rPr>
                    <w:rStyle w:val="Hyperlink"/>
                    <w:noProof/>
                  </w:rPr>
                  <w:t>Use a Recommended Web Browser*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_Toc9430795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1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107C9E4C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796" w:history="1">
                <w:r w:rsidR="00FA0F5C" w:rsidRPr="00107EC0">
                  <w:rPr>
                    <w:rStyle w:val="Hyperlink"/>
                    <w:noProof/>
                  </w:rPr>
                  <w:t>Request Group Manager Access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_Toc9430796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1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17D17153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797" w:history="1">
                <w:r w:rsidR="00FA0F5C" w:rsidRPr="00107EC0">
                  <w:rPr>
                    <w:rStyle w:val="Hyperlink"/>
                    <w:noProof/>
                  </w:rPr>
                  <w:t>Go to Your Organization Page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_Toc9430797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2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58F53AF8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798" w:history="1">
                <w:r w:rsidR="00FA0F5C" w:rsidRPr="00107EC0">
                  <w:rPr>
                    <w:rStyle w:val="Hyperlink"/>
                    <w:noProof/>
                  </w:rPr>
                  <w:t>Add an Existing User to Your Group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_Toc9430798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2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52E41050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799" w:history="1">
                <w:r w:rsidR="00FA0F5C" w:rsidRPr="00107EC0">
                  <w:rPr>
                    <w:rStyle w:val="Hyperlink"/>
                    <w:noProof/>
                  </w:rPr>
                  <w:t>Add a New User to CareerForceMN.com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_Toc9430799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3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1252AD33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800" w:history="1">
                <w:r w:rsidR="00FA0F5C" w:rsidRPr="00107EC0">
                  <w:rPr>
                    <w:rStyle w:val="Hyperlink"/>
                    <w:noProof/>
                  </w:rPr>
                  <w:t>Edit or Remove a Group Member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_Toc9430800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4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08CB32BB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801" w:history="1">
                <w:r w:rsidR="00FA0F5C" w:rsidRPr="00107EC0">
                  <w:rPr>
                    <w:rStyle w:val="Hyperlink"/>
                    <w:noProof/>
                  </w:rPr>
                  <w:t>Assign a Connection to a Group Member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_Toc9430801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4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7665E20F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802" w:history="1">
                <w:r w:rsidR="00FA0F5C" w:rsidRPr="00107EC0">
                  <w:rPr>
                    <w:rStyle w:val="Hyperlink"/>
                    <w:noProof/>
                  </w:rPr>
                  <w:t>Update a CareerForce Connection Status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_Toc9430802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5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3D9E4725" w14:textId="77777777" w:rsidR="00FA0F5C" w:rsidRDefault="00177796">
              <w:pPr>
                <w:pStyle w:val="TOC2"/>
                <w:rPr>
                  <w:rFonts w:asciiTheme="minorHAnsi" w:eastAsiaTheme="minorEastAsia" w:hAnsiTheme="minorHAnsi" w:cstheme="minorBidi"/>
                  <w:noProof/>
                  <w:lang w:bidi="ar-SA"/>
                </w:rPr>
              </w:pPr>
              <w:hyperlink w:anchor="_Toc9430803" w:history="1">
                <w:r w:rsidR="00FA0F5C" w:rsidRPr="00107EC0">
                  <w:rPr>
                    <w:rStyle w:val="Hyperlink"/>
                    <w:noProof/>
                  </w:rPr>
                  <w:t>Transfer a CareerForce Connection</w:t>
                </w:r>
                <w:r w:rsidR="00FA0F5C">
                  <w:rPr>
                    <w:noProof/>
                    <w:webHidden/>
                  </w:rPr>
                  <w:tab/>
                </w:r>
                <w:r w:rsidR="00FA0F5C">
                  <w:rPr>
                    <w:noProof/>
                    <w:webHidden/>
                  </w:rPr>
                  <w:fldChar w:fldCharType="begin"/>
                </w:r>
                <w:r w:rsidR="00FA0F5C">
                  <w:rPr>
                    <w:noProof/>
                    <w:webHidden/>
                  </w:rPr>
                  <w:instrText xml:space="preserve"> PAGEREF _Toc9430803 \h </w:instrText>
                </w:r>
                <w:r w:rsidR="00FA0F5C">
                  <w:rPr>
                    <w:noProof/>
                    <w:webHidden/>
                  </w:rPr>
                </w:r>
                <w:r w:rsidR="00FA0F5C">
                  <w:rPr>
                    <w:noProof/>
                    <w:webHidden/>
                  </w:rPr>
                  <w:fldChar w:fldCharType="separate"/>
                </w:r>
                <w:r w:rsidR="00FA0F5C">
                  <w:rPr>
                    <w:noProof/>
                    <w:webHidden/>
                  </w:rPr>
                  <w:t>5</w:t>
                </w:r>
                <w:r w:rsidR="00FA0F5C">
                  <w:rPr>
                    <w:noProof/>
                    <w:webHidden/>
                  </w:rPr>
                  <w:fldChar w:fldCharType="end"/>
                </w:r>
              </w:hyperlink>
            </w:p>
            <w:p w14:paraId="62B2AF7B" w14:textId="77777777" w:rsidR="000B0037" w:rsidRPr="000B0037" w:rsidRDefault="000B0037" w:rsidP="000B0037">
              <w:pPr>
                <w:spacing w:before="120" w:after="120" w:line="240" w:lineRule="auto"/>
                <w:rPr>
                  <w:rFonts w:asciiTheme="minorHAnsi" w:hAnsiTheme="minorHAnsi" w:cs="Arial"/>
                </w:rPr>
              </w:pPr>
              <w:r w:rsidRPr="000B0037">
                <w:rPr>
                  <w:rFonts w:asciiTheme="minorHAnsi" w:hAnsiTheme="minorHAnsi" w:cs="Arial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14:paraId="3871D6F7" w14:textId="3F90A9B9" w:rsidR="00B709C8" w:rsidRDefault="00B709C8" w:rsidP="00B709C8">
          <w:r>
            <w:t>A group is a CareerForce</w:t>
          </w:r>
          <w:r w:rsidR="00FA0F5C">
            <w:t xml:space="preserve"> Location, Partner or E</w:t>
          </w:r>
          <w:r>
            <w:t xml:space="preserve">mployer organization. A group manager is someone affiliated with the organization who will manage organization members and pages on CareerForceMN.com. The group manager will also receive messages </w:t>
          </w:r>
          <w:r w:rsidR="00FA0F5C">
            <w:t xml:space="preserve">called Connections </w:t>
          </w:r>
          <w:r>
            <w:t>from CareerForceM</w:t>
          </w:r>
          <w:r w:rsidR="00FA0F5C">
            <w:t xml:space="preserve">N.com users, and assign them to </w:t>
          </w:r>
          <w:r>
            <w:t xml:space="preserve">members for timely and appropriate responses. </w:t>
          </w:r>
          <w:r>
            <w:br/>
          </w:r>
        </w:p>
        <w:p w14:paraId="7C02FF7C" w14:textId="2054F99D" w:rsidR="000B0037" w:rsidRPr="000B0037" w:rsidRDefault="000B0037" w:rsidP="000B0037">
          <w:pPr>
            <w:pStyle w:val="Heading2"/>
            <w:spacing w:before="120" w:after="120"/>
          </w:pPr>
          <w:bookmarkStart w:id="4" w:name="_Toc9430795"/>
          <w:r w:rsidRPr="000B0037">
            <w:t>Use a Recommended Web Browser</w:t>
          </w:r>
          <w:r w:rsidR="00B709C8">
            <w:t>*</w:t>
          </w:r>
          <w:bookmarkEnd w:id="4"/>
        </w:p>
        <w:p w14:paraId="7B2562C0" w14:textId="77777777" w:rsidR="000B0037" w:rsidRPr="000B0037" w:rsidRDefault="000B0037" w:rsidP="00B44857">
          <w:pPr>
            <w:pStyle w:val="ListParagraph"/>
            <w:numPr>
              <w:ilvl w:val="0"/>
              <w:numId w:val="3"/>
            </w:numPr>
            <w:spacing w:before="120" w:after="120" w:line="240" w:lineRule="auto"/>
            <w:rPr>
              <w:rFonts w:asciiTheme="minorHAnsi" w:hAnsiTheme="minorHAnsi"/>
            </w:rPr>
          </w:pPr>
          <w:r w:rsidRPr="000B0037">
            <w:rPr>
              <w:rFonts w:asciiTheme="minorHAnsi" w:hAnsiTheme="minorHAnsi" w:cs="Arial"/>
            </w:rPr>
            <w:t>Apple Safari</w:t>
          </w:r>
        </w:p>
        <w:p w14:paraId="644A5649" w14:textId="77777777" w:rsidR="000B0037" w:rsidRPr="000B0037" w:rsidRDefault="000B0037" w:rsidP="00B44857">
          <w:pPr>
            <w:pStyle w:val="ListParagraph"/>
            <w:numPr>
              <w:ilvl w:val="0"/>
              <w:numId w:val="3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0B0037">
            <w:rPr>
              <w:rFonts w:asciiTheme="minorHAnsi" w:hAnsiTheme="minorHAnsi" w:cs="Arial"/>
            </w:rPr>
            <w:t>Google Chrome</w:t>
          </w:r>
        </w:p>
        <w:p w14:paraId="12DD1626" w14:textId="77777777" w:rsidR="000B0037" w:rsidRPr="000B0037" w:rsidRDefault="000B0037" w:rsidP="00B44857">
          <w:pPr>
            <w:pStyle w:val="ListParagraph"/>
            <w:numPr>
              <w:ilvl w:val="0"/>
              <w:numId w:val="3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0B0037">
            <w:rPr>
              <w:rFonts w:asciiTheme="minorHAnsi" w:hAnsiTheme="minorHAnsi" w:cs="Arial"/>
            </w:rPr>
            <w:t>Microsoft Edge</w:t>
          </w:r>
        </w:p>
        <w:p w14:paraId="0250871E" w14:textId="7F78BB5A" w:rsidR="00B709C8" w:rsidRPr="00B709C8" w:rsidRDefault="000B0037" w:rsidP="00B44857">
          <w:pPr>
            <w:pStyle w:val="ListParagraph"/>
            <w:numPr>
              <w:ilvl w:val="0"/>
              <w:numId w:val="3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0B0037">
            <w:rPr>
              <w:rFonts w:asciiTheme="minorHAnsi" w:hAnsiTheme="minorHAnsi" w:cs="Arial"/>
            </w:rPr>
            <w:t>Mozilla Firefox</w:t>
          </w:r>
          <w:r w:rsidR="00B709C8">
            <w:rPr>
              <w:rFonts w:asciiTheme="minorHAnsi" w:hAnsiTheme="minorHAnsi" w:cs="Arial"/>
            </w:rPr>
            <w:br/>
          </w:r>
        </w:p>
        <w:p w14:paraId="5C282149" w14:textId="5BF997E7" w:rsidR="000B0037" w:rsidRPr="000B0037" w:rsidRDefault="000D1664" w:rsidP="000B0037">
          <w:pPr>
            <w:pStyle w:val="Heading2"/>
            <w:spacing w:before="120" w:after="120"/>
          </w:pPr>
          <w:bookmarkStart w:id="5" w:name="_Toc9430796"/>
          <w:r>
            <w:t>Request Group Manager Access</w:t>
          </w:r>
          <w:bookmarkEnd w:id="5"/>
        </w:p>
        <w:p w14:paraId="5C9C353E" w14:textId="0E012C23" w:rsidR="000B0037" w:rsidRPr="0068032B" w:rsidRDefault="000D1664" w:rsidP="00B44857">
          <w:pPr>
            <w:pStyle w:val="ListParagraph"/>
            <w:numPr>
              <w:ilvl w:val="0"/>
              <w:numId w:val="2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After creating your staff/partner account on CareerForceMN.com, e</w:t>
          </w:r>
          <w:r w:rsidR="000B0037" w:rsidRPr="0068032B">
            <w:rPr>
              <w:rFonts w:asciiTheme="minorHAnsi" w:hAnsiTheme="minorHAnsi" w:cs="Arial"/>
            </w:rPr>
            <w:t xml:space="preserve">mail </w:t>
          </w:r>
          <w:hyperlink r:id="rId11">
            <w:r w:rsidR="000B0037" w:rsidRPr="0068032B">
              <w:rPr>
                <w:rStyle w:val="Hyperlink"/>
                <w:rFonts w:asciiTheme="minorHAnsi" w:hAnsiTheme="minorHAnsi" w:cs="Arial"/>
              </w:rPr>
              <w:t>careerforce@state.mn.us</w:t>
            </w:r>
          </w:hyperlink>
          <w:r w:rsidR="000B0037" w:rsidRPr="0068032B">
            <w:rPr>
              <w:rFonts w:asciiTheme="minorHAnsi" w:hAnsiTheme="minorHAnsi" w:cs="Arial"/>
            </w:rPr>
            <w:t xml:space="preserve"> to let us know that you are the designated group manager for your organization and what your username is. </w:t>
          </w:r>
        </w:p>
        <w:p w14:paraId="6FB36A9B" w14:textId="691B1F46" w:rsidR="000B0037" w:rsidRPr="0068032B" w:rsidRDefault="000B0037" w:rsidP="00B44857">
          <w:pPr>
            <w:pStyle w:val="ListParagraph"/>
            <w:numPr>
              <w:ilvl w:val="0"/>
              <w:numId w:val="2"/>
            </w:numPr>
            <w:spacing w:before="120" w:after="120" w:line="240" w:lineRule="auto"/>
            <w:rPr>
              <w:rFonts w:asciiTheme="minorHAnsi" w:hAnsiTheme="minorHAnsi"/>
            </w:rPr>
          </w:pPr>
          <w:r w:rsidRPr="0068032B">
            <w:rPr>
              <w:rFonts w:asciiTheme="minorHAnsi" w:hAnsiTheme="minorHAnsi" w:cs="Arial"/>
            </w:rPr>
            <w:t xml:space="preserve">CareerForceMN.com staff will </w:t>
          </w:r>
          <w:r w:rsidR="00A22549">
            <w:rPr>
              <w:rFonts w:asciiTheme="minorHAnsi" w:hAnsiTheme="minorHAnsi" w:cs="Arial"/>
            </w:rPr>
            <w:t xml:space="preserve">email to let you know you are now the </w:t>
          </w:r>
          <w:r w:rsidR="0068032B">
            <w:rPr>
              <w:rFonts w:asciiTheme="minorHAnsi" w:hAnsiTheme="minorHAnsi" w:cs="Arial"/>
            </w:rPr>
            <w:t>group manager and</w:t>
          </w:r>
          <w:r w:rsidR="00A22549">
            <w:rPr>
              <w:rFonts w:asciiTheme="minorHAnsi" w:hAnsiTheme="minorHAnsi" w:cs="Arial"/>
            </w:rPr>
            <w:t xml:space="preserve"> will include group management instructions.</w:t>
          </w:r>
        </w:p>
        <w:p w14:paraId="11FB426C" w14:textId="77777777" w:rsidR="0068032B" w:rsidRPr="0068032B" w:rsidRDefault="0068032B" w:rsidP="0068032B">
          <w:pPr>
            <w:spacing w:before="120" w:after="120" w:line="240" w:lineRule="auto"/>
            <w:rPr>
              <w:rFonts w:asciiTheme="minorHAnsi" w:hAnsiTheme="minorHAnsi"/>
            </w:rPr>
          </w:pPr>
        </w:p>
        <w:p w14:paraId="1428C03E" w14:textId="455494D8" w:rsidR="000B0037" w:rsidRPr="000B0037" w:rsidRDefault="000B113E" w:rsidP="000B0037">
          <w:pPr>
            <w:pStyle w:val="Heading2"/>
            <w:spacing w:before="120" w:after="120"/>
            <w:rPr>
              <w:rFonts w:eastAsia="Times New Roman"/>
              <w:sz w:val="24"/>
              <w:szCs w:val="24"/>
            </w:rPr>
          </w:pPr>
          <w:bookmarkStart w:id="6" w:name="_Toc9430797"/>
          <w:r>
            <w:rPr>
              <w:rFonts w:eastAsia="Times New Roman"/>
            </w:rPr>
            <w:lastRenderedPageBreak/>
            <w:t>Go to Your Organization Page</w:t>
          </w:r>
          <w:bookmarkEnd w:id="6"/>
        </w:p>
        <w:p w14:paraId="7A63CC9B" w14:textId="667E213F" w:rsidR="000B0037" w:rsidRPr="0068032B" w:rsidRDefault="000B113E" w:rsidP="00B44857">
          <w:pPr>
            <w:pStyle w:val="ListParagraph"/>
            <w:numPr>
              <w:ilvl w:val="0"/>
              <w:numId w:val="9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Open</w:t>
          </w:r>
          <w:r w:rsidR="000B0037" w:rsidRPr="0068032B">
            <w:rPr>
              <w:rFonts w:asciiTheme="minorHAnsi" w:hAnsiTheme="minorHAnsi" w:cs="Arial"/>
            </w:rPr>
            <w:t xml:space="preserve"> a recommended web browser to </w:t>
          </w:r>
          <w:hyperlink r:id="rId12" w:history="1">
            <w:r w:rsidRPr="007820BB">
              <w:rPr>
                <w:rStyle w:val="Hyperlink"/>
                <w:rFonts w:asciiTheme="minorHAnsi" w:hAnsiTheme="minorHAnsi" w:cs="Arial"/>
              </w:rPr>
              <w:t>www.careerforcemn.com</w:t>
            </w:r>
          </w:hyperlink>
          <w:r w:rsidR="000B0037" w:rsidRPr="0068032B">
            <w:rPr>
              <w:rFonts w:asciiTheme="minorHAnsi" w:hAnsiTheme="minorHAnsi" w:cs="Arial"/>
            </w:rPr>
            <w:t>.</w:t>
          </w:r>
        </w:p>
        <w:p w14:paraId="61AD5E74" w14:textId="0DD9CAA8" w:rsidR="000B0037" w:rsidRPr="0068032B" w:rsidRDefault="000B113E" w:rsidP="00B44857">
          <w:pPr>
            <w:pStyle w:val="ListParagraph"/>
            <w:numPr>
              <w:ilvl w:val="0"/>
              <w:numId w:val="9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Click the</w:t>
          </w:r>
          <w:r w:rsidR="000B0037" w:rsidRPr="0068032B">
            <w:rPr>
              <w:rFonts w:asciiTheme="minorHAnsi" w:hAnsiTheme="minorHAnsi" w:cs="Arial"/>
            </w:rPr>
            <w:t xml:space="preserve"> “Log in” </w:t>
          </w:r>
          <w:r>
            <w:rPr>
              <w:rFonts w:asciiTheme="minorHAnsi" w:hAnsiTheme="minorHAnsi" w:cs="Arial"/>
            </w:rPr>
            <w:t xml:space="preserve">link </w:t>
          </w:r>
          <w:r w:rsidR="000B0037" w:rsidRPr="0068032B">
            <w:rPr>
              <w:rFonts w:asciiTheme="minorHAnsi" w:hAnsiTheme="minorHAnsi" w:cs="Arial"/>
            </w:rPr>
            <w:t>in the upper right corner.</w:t>
          </w:r>
        </w:p>
        <w:p w14:paraId="530D63A1" w14:textId="04DCBC66" w:rsidR="000B0037" w:rsidRPr="0068032B" w:rsidRDefault="000B0037" w:rsidP="00B44857">
          <w:pPr>
            <w:pStyle w:val="ListParagraph"/>
            <w:numPr>
              <w:ilvl w:val="0"/>
              <w:numId w:val="9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68032B">
            <w:rPr>
              <w:rFonts w:asciiTheme="minorHAnsi" w:hAnsiTheme="minorHAnsi" w:cs="Arial"/>
            </w:rPr>
            <w:t>C</w:t>
          </w:r>
          <w:r w:rsidR="000B113E">
            <w:rPr>
              <w:rFonts w:asciiTheme="minorHAnsi" w:hAnsiTheme="minorHAnsi" w:cs="Arial"/>
            </w:rPr>
            <w:t>lick the</w:t>
          </w:r>
          <w:r w:rsidRPr="0068032B">
            <w:rPr>
              <w:rFonts w:asciiTheme="minorHAnsi" w:hAnsiTheme="minorHAnsi" w:cs="Arial"/>
            </w:rPr>
            <w:t xml:space="preserve"> “My account”</w:t>
          </w:r>
          <w:r w:rsidR="000B113E">
            <w:rPr>
              <w:rFonts w:asciiTheme="minorHAnsi" w:hAnsiTheme="minorHAnsi" w:cs="Arial"/>
            </w:rPr>
            <w:t xml:space="preserve"> link to open</w:t>
          </w:r>
          <w:r w:rsidRPr="0068032B">
            <w:rPr>
              <w:rFonts w:asciiTheme="minorHAnsi" w:hAnsiTheme="minorHAnsi" w:cs="Arial"/>
            </w:rPr>
            <w:t xml:space="preserve"> your</w:t>
          </w:r>
          <w:r w:rsidR="00A22549">
            <w:rPr>
              <w:rFonts w:asciiTheme="minorHAnsi" w:hAnsiTheme="minorHAnsi" w:cs="Arial"/>
            </w:rPr>
            <w:t xml:space="preserve"> account</w:t>
          </w:r>
          <w:r w:rsidRPr="0068032B">
            <w:rPr>
              <w:rFonts w:asciiTheme="minorHAnsi" w:hAnsiTheme="minorHAnsi" w:cs="Arial"/>
            </w:rPr>
            <w:t xml:space="preserve"> dashboard. </w:t>
          </w:r>
        </w:p>
        <w:p w14:paraId="508BB6AA" w14:textId="35548040" w:rsidR="00A22549" w:rsidRDefault="000B0037" w:rsidP="00B44857">
          <w:pPr>
            <w:pStyle w:val="ListParagraph"/>
            <w:numPr>
              <w:ilvl w:val="0"/>
              <w:numId w:val="9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68032B">
            <w:rPr>
              <w:rFonts w:asciiTheme="minorHAnsi" w:hAnsiTheme="minorHAnsi" w:cs="Arial"/>
            </w:rPr>
            <w:t>Under the “</w:t>
          </w:r>
          <w:r w:rsidR="00A22549">
            <w:rPr>
              <w:rFonts w:asciiTheme="minorHAnsi" w:hAnsiTheme="minorHAnsi" w:cs="Arial"/>
            </w:rPr>
            <w:t>My Organizations</w:t>
          </w:r>
          <w:r w:rsidRPr="0068032B">
            <w:rPr>
              <w:rFonts w:asciiTheme="minorHAnsi" w:hAnsiTheme="minorHAnsi" w:cs="Arial"/>
            </w:rPr>
            <w:t>”</w:t>
          </w:r>
          <w:r w:rsidR="000B113E">
            <w:rPr>
              <w:rFonts w:asciiTheme="minorHAnsi" w:hAnsiTheme="minorHAnsi" w:cs="Arial"/>
            </w:rPr>
            <w:t xml:space="preserve"> section, click </w:t>
          </w:r>
          <w:r w:rsidRPr="0068032B">
            <w:rPr>
              <w:rFonts w:asciiTheme="minorHAnsi" w:hAnsiTheme="minorHAnsi" w:cs="Arial"/>
            </w:rPr>
            <w:t>the link for organization</w:t>
          </w:r>
          <w:r w:rsidR="000D1664">
            <w:rPr>
              <w:rFonts w:asciiTheme="minorHAnsi" w:hAnsiTheme="minorHAnsi" w:cs="Arial"/>
            </w:rPr>
            <w:t xml:space="preserve"> page.</w:t>
          </w:r>
        </w:p>
        <w:p w14:paraId="43B3E903" w14:textId="659C97BD" w:rsidR="000B0037" w:rsidRPr="0068032B" w:rsidRDefault="000B113E" w:rsidP="00B44857">
          <w:pPr>
            <w:pStyle w:val="ListParagraph"/>
            <w:numPr>
              <w:ilvl w:val="0"/>
              <w:numId w:val="9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Find the </w:t>
          </w:r>
          <w:r w:rsidR="00A22549">
            <w:rPr>
              <w:rFonts w:asciiTheme="minorHAnsi" w:hAnsiTheme="minorHAnsi" w:cs="Arial"/>
            </w:rPr>
            <w:t xml:space="preserve">group management links </w:t>
          </w:r>
          <w:r>
            <w:rPr>
              <w:rFonts w:asciiTheme="minorHAnsi" w:hAnsiTheme="minorHAnsi" w:cs="Arial"/>
            </w:rPr>
            <w:t>at the top of your organization page.</w:t>
          </w:r>
        </w:p>
        <w:p w14:paraId="67FEE38A" w14:textId="4839BCFB" w:rsidR="000B0037" w:rsidRPr="000B0037" w:rsidRDefault="000B113E" w:rsidP="00A22549">
          <w:pPr>
            <w:spacing w:before="120" w:after="120" w:line="240" w:lineRule="auto"/>
            <w:jc w:val="center"/>
            <w:rPr>
              <w:rFonts w:asciiTheme="minorHAnsi" w:hAnsiTheme="minorHAnsi" w:cs="Arial"/>
              <w:sz w:val="24"/>
              <w:szCs w:val="24"/>
            </w:rPr>
          </w:pPr>
          <w:r>
            <w:rPr>
              <w:noProof/>
              <w:lang w:bidi="ar-SA"/>
            </w:rPr>
            <w:drawing>
              <wp:inline distT="0" distB="0" distL="0" distR="0" wp14:anchorId="6A13B9E1" wp14:editId="49E48B23">
                <wp:extent cx="3520440" cy="502920"/>
                <wp:effectExtent l="19050" t="19050" r="22860" b="11430"/>
                <wp:docPr id="15" name="Picture 15" descr="Group management links: View, Edit, Connections, Members, Nod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0440" cy="50292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386C21F7" w14:textId="77777777" w:rsidR="000B0037" w:rsidRPr="000B0037" w:rsidRDefault="000B0037" w:rsidP="000B0037">
          <w:pPr>
            <w:spacing w:before="120" w:after="120" w:line="240" w:lineRule="auto"/>
            <w:jc w:val="center"/>
            <w:rPr>
              <w:rFonts w:asciiTheme="minorHAnsi" w:hAnsiTheme="minorHAnsi" w:cs="Arial"/>
              <w:sz w:val="24"/>
              <w:szCs w:val="24"/>
            </w:rPr>
          </w:pPr>
        </w:p>
        <w:p w14:paraId="650276ED" w14:textId="77777777" w:rsidR="000B0037" w:rsidRPr="000B0037" w:rsidRDefault="000B0037" w:rsidP="000B0037">
          <w:pPr>
            <w:pStyle w:val="Heading2"/>
            <w:spacing w:before="120" w:after="120"/>
            <w:rPr>
              <w:rFonts w:eastAsia="Times New Roman"/>
              <w:bCs/>
            </w:rPr>
          </w:pPr>
          <w:bookmarkStart w:id="7" w:name="_Toc9430798"/>
          <w:r w:rsidRPr="000B0037">
            <w:rPr>
              <w:rFonts w:eastAsia="Times New Roman"/>
            </w:rPr>
            <w:t>Add an Existing User to Your Group</w:t>
          </w:r>
          <w:bookmarkEnd w:id="7"/>
        </w:p>
        <w:p w14:paraId="7C1FDF07" w14:textId="7861AFC5" w:rsidR="00A22549" w:rsidRPr="00A22549" w:rsidRDefault="00A22549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22549">
            <w:rPr>
              <w:rFonts w:asciiTheme="minorHAnsi" w:hAnsiTheme="minorHAnsi" w:cs="Arial"/>
            </w:rPr>
            <w:t>Ask the user for their CareerForceMN.com username. If they don’t have an account yet, they will need to create one first.</w:t>
          </w:r>
        </w:p>
        <w:p w14:paraId="53E7F47F" w14:textId="58DEF171" w:rsidR="000B0037" w:rsidRPr="00A22549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22549">
            <w:rPr>
              <w:rFonts w:asciiTheme="minorHAnsi" w:hAnsiTheme="minorHAnsi" w:cs="Arial"/>
            </w:rPr>
            <w:t>To add a new group member, click “+ Add member</w:t>
          </w:r>
          <w:r w:rsidR="000B113E">
            <w:rPr>
              <w:rFonts w:asciiTheme="minorHAnsi" w:hAnsiTheme="minorHAnsi" w:cs="Arial"/>
            </w:rPr>
            <w:t>.</w:t>
          </w:r>
          <w:r w:rsidRPr="00A22549">
            <w:rPr>
              <w:rFonts w:asciiTheme="minorHAnsi" w:hAnsiTheme="minorHAnsi" w:cs="Arial"/>
            </w:rPr>
            <w:t>”</w:t>
          </w:r>
        </w:p>
        <w:p w14:paraId="049B8D79" w14:textId="33844E7F" w:rsidR="000B0037" w:rsidRPr="00A22549" w:rsidRDefault="000B113E" w:rsidP="000B113E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>
            <w:rPr>
              <w:noProof/>
              <w:lang w:bidi="ar-SA"/>
            </w:rPr>
            <w:drawing>
              <wp:inline distT="0" distB="0" distL="0" distR="0" wp14:anchorId="75C424A4" wp14:editId="7984784C">
                <wp:extent cx="3269428" cy="640080"/>
                <wp:effectExtent l="19050" t="19050" r="26670" b="26670"/>
                <wp:docPr id="16" name="Picture 16" descr="Add member and Create user lin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9428" cy="6400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5400DFF2" w14:textId="77777777" w:rsidR="000B113E" w:rsidRPr="007B7E36" w:rsidRDefault="000B113E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In the “Username” field, e</w:t>
          </w:r>
          <w:r w:rsidR="000B0037" w:rsidRPr="007B7E36">
            <w:rPr>
              <w:rFonts w:asciiTheme="minorHAnsi" w:hAnsiTheme="minorHAnsi" w:cs="Arial"/>
            </w:rPr>
            <w:t>nter the username of the person yo</w:t>
          </w:r>
          <w:r w:rsidRPr="007B7E36">
            <w:rPr>
              <w:rFonts w:asciiTheme="minorHAnsi" w:hAnsiTheme="minorHAnsi" w:cs="Arial"/>
            </w:rPr>
            <w:t xml:space="preserve">u want to add to your group. As </w:t>
          </w:r>
          <w:r w:rsidR="000B0037" w:rsidRPr="007B7E36">
            <w:rPr>
              <w:rFonts w:asciiTheme="minorHAnsi" w:hAnsiTheme="minorHAnsi" w:cs="Arial"/>
            </w:rPr>
            <w:t xml:space="preserve">you start to enter letters, suggested usernames will appear. </w:t>
          </w:r>
        </w:p>
        <w:p w14:paraId="5E8F0C8F" w14:textId="04603A88" w:rsidR="000B0037" w:rsidRPr="007B7E36" w:rsidRDefault="000B113E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Click to select the desired username.</w:t>
          </w:r>
        </w:p>
        <w:p w14:paraId="5CBF7DC2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If the user is a group member, leave the “Roles” boxes unchecked.</w:t>
          </w:r>
        </w:p>
        <w:p w14:paraId="394866B3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If the user is another group manager, check the box next to the “CareerForce Group &amp; Content Management” role.</w:t>
          </w:r>
        </w:p>
        <w:p w14:paraId="3D1F7FD8" w14:textId="5A4F27DB" w:rsidR="007B7E36" w:rsidRPr="007B7E36" w:rsidRDefault="007B7E36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If the user is a content manager (cannot add group members), check the box next to “CareerForce Content Management.”</w:t>
          </w:r>
        </w:p>
        <w:p w14:paraId="2998B819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Click “Save.”</w:t>
          </w:r>
        </w:p>
        <w:p w14:paraId="62DB4D1B" w14:textId="32CF7B9D" w:rsidR="000B0037" w:rsidRPr="007B7E36" w:rsidRDefault="007B7E36" w:rsidP="000B0037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 w:rsidRPr="007B7E36">
            <w:rPr>
              <w:noProof/>
              <w:lang w:bidi="ar-SA"/>
            </w:rPr>
            <w:drawing>
              <wp:inline distT="0" distB="0" distL="0" distR="0" wp14:anchorId="5CC5F3A0" wp14:editId="1DF9297F">
                <wp:extent cx="2646681" cy="1463040"/>
                <wp:effectExtent l="19050" t="19050" r="20320" b="22860"/>
                <wp:docPr id="17" name="Picture 17" descr="Username field, Roles check boxes and Save but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681" cy="14630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1229DD3A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If the group member you added is a group manager, click “Edit” to view the settings for your group.</w:t>
          </w:r>
        </w:p>
        <w:p w14:paraId="6B18BA6E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Scroll down to the “Connection Review Emails” section.</w:t>
          </w:r>
        </w:p>
        <w:p w14:paraId="2EB50F4A" w14:textId="1A6A8B5F" w:rsidR="000B0037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Enter the user’s email address (separate multiple email addresses by a comma and space) so they get email notifications when new CareerForce Connections come in</w:t>
          </w:r>
          <w:r w:rsidR="007B7E36" w:rsidRPr="007B7E36">
            <w:rPr>
              <w:rFonts w:asciiTheme="minorHAnsi" w:hAnsiTheme="minorHAnsi" w:cs="Arial"/>
            </w:rPr>
            <w:t xml:space="preserve"> for your organization.</w:t>
          </w:r>
        </w:p>
        <w:p w14:paraId="04718060" w14:textId="18B91E6B" w:rsidR="000D1664" w:rsidRPr="000D1664" w:rsidRDefault="000D1664" w:rsidP="000D1664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 w:rsidRPr="000B0037">
            <w:rPr>
              <w:rFonts w:asciiTheme="minorHAnsi" w:hAnsiTheme="minorHAnsi" w:cs="Arial"/>
              <w:noProof/>
              <w:lang w:bidi="ar-SA"/>
            </w:rPr>
            <w:lastRenderedPageBreak/>
            <w:drawing>
              <wp:inline distT="0" distB="0" distL="0" distR="0" wp14:anchorId="10D0ACEA" wp14:editId="30864FC5">
                <wp:extent cx="3480844" cy="1554480"/>
                <wp:effectExtent l="19050" t="19050" r="24765" b="26670"/>
                <wp:docPr id="45" name="Picture 45" descr="Connection Review Emails fie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0844" cy="15544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73185123" w14:textId="77777777" w:rsidR="000B0037" w:rsidRPr="007B7E36" w:rsidRDefault="000B0037" w:rsidP="00B44857">
          <w:pPr>
            <w:pStyle w:val="ListParagraph"/>
            <w:numPr>
              <w:ilvl w:val="0"/>
              <w:numId w:val="4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7B7E36">
            <w:rPr>
              <w:rFonts w:asciiTheme="minorHAnsi" w:hAnsiTheme="minorHAnsi" w:cs="Arial"/>
            </w:rPr>
            <w:t>Click “Save.”</w:t>
          </w:r>
        </w:p>
        <w:p w14:paraId="06EDA1F5" w14:textId="7F312BAE" w:rsidR="000B0037" w:rsidRDefault="000B0037" w:rsidP="000B0037">
          <w:pPr>
            <w:spacing w:before="120" w:after="120" w:line="240" w:lineRule="auto"/>
            <w:jc w:val="center"/>
            <w:rPr>
              <w:rFonts w:asciiTheme="minorHAnsi" w:hAnsiTheme="minorHAnsi" w:cs="Arial"/>
              <w:sz w:val="24"/>
              <w:szCs w:val="24"/>
            </w:rPr>
          </w:pPr>
        </w:p>
        <w:p w14:paraId="2633D726" w14:textId="77777777" w:rsidR="00A22549" w:rsidRPr="000B0037" w:rsidRDefault="00A22549" w:rsidP="00A22549">
          <w:pPr>
            <w:pStyle w:val="Heading2"/>
            <w:spacing w:before="120" w:after="120"/>
            <w:rPr>
              <w:rFonts w:eastAsia="Times New Roman"/>
            </w:rPr>
          </w:pPr>
          <w:bookmarkStart w:id="8" w:name="_Toc9430799"/>
          <w:r w:rsidRPr="000B0037">
            <w:rPr>
              <w:rFonts w:eastAsia="Times New Roman"/>
            </w:rPr>
            <w:t>Add a New User to CareerForceMN.com</w:t>
          </w:r>
          <w:bookmarkEnd w:id="8"/>
        </w:p>
        <w:p w14:paraId="4A33EF21" w14:textId="499B12E2" w:rsidR="000D1664" w:rsidRDefault="000D1664" w:rsidP="00E82EEE">
          <w:pPr>
            <w:spacing w:before="120" w:after="120" w:line="240" w:lineRule="auto"/>
            <w:contextualSpacing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You may create a new user account and add the user to your group. This is not recommended, as all users must review and agree to the Data Privacy Notice.</w:t>
          </w:r>
        </w:p>
        <w:p w14:paraId="5E6BBFB1" w14:textId="27F702D2" w:rsidR="00A22549" w:rsidRPr="000D1664" w:rsidRDefault="007B7E36" w:rsidP="00B44857">
          <w:pPr>
            <w:pStyle w:val="ListParagraph"/>
            <w:numPr>
              <w:ilvl w:val="0"/>
              <w:numId w:val="10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0D1664">
            <w:rPr>
              <w:rFonts w:asciiTheme="minorHAnsi" w:hAnsiTheme="minorHAnsi" w:cs="Arial"/>
            </w:rPr>
            <w:t xml:space="preserve">On your </w:t>
          </w:r>
          <w:r w:rsidR="00A22549" w:rsidRPr="000D1664">
            <w:rPr>
              <w:rFonts w:asciiTheme="minorHAnsi" w:hAnsiTheme="minorHAnsi" w:cs="Arial"/>
            </w:rPr>
            <w:t>organization page, click “Members.”</w:t>
          </w:r>
        </w:p>
        <w:p w14:paraId="66A5C490" w14:textId="7724B166" w:rsidR="00A22549" w:rsidRPr="00AD117C" w:rsidRDefault="007B7E36" w:rsidP="00B44857">
          <w:pPr>
            <w:pStyle w:val="ListParagraph"/>
            <w:numPr>
              <w:ilvl w:val="0"/>
              <w:numId w:val="10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C</w:t>
          </w:r>
          <w:r w:rsidR="00A22549" w:rsidRPr="00AD117C">
            <w:rPr>
              <w:rFonts w:asciiTheme="minorHAnsi" w:hAnsiTheme="minorHAnsi" w:cs="Arial"/>
            </w:rPr>
            <w:t>lick “+ Create User.”</w:t>
          </w:r>
        </w:p>
        <w:p w14:paraId="0072AB4C" w14:textId="1967854B" w:rsidR="00A22549" w:rsidRPr="00AD117C" w:rsidRDefault="007B7E36" w:rsidP="00E82EEE">
          <w:pPr>
            <w:spacing w:before="120" w:after="120" w:line="240" w:lineRule="auto"/>
            <w:contextualSpacing/>
            <w:jc w:val="center"/>
            <w:rPr>
              <w:rFonts w:asciiTheme="minorHAnsi" w:hAnsiTheme="minorHAnsi" w:cs="Arial"/>
            </w:rPr>
          </w:pPr>
          <w:r w:rsidRPr="00AD117C">
            <w:rPr>
              <w:noProof/>
              <w:lang w:bidi="ar-SA"/>
            </w:rPr>
            <w:drawing>
              <wp:inline distT="0" distB="0" distL="0" distR="0" wp14:anchorId="3371514F" wp14:editId="4F90531B">
                <wp:extent cx="2802367" cy="548640"/>
                <wp:effectExtent l="19050" t="19050" r="17145" b="22860"/>
                <wp:docPr id="18" name="Picture 18" descr="Add member and Create user lin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2367" cy="5486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4A223410" w14:textId="77777777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In the “Name” field, enter the user’s first and last name.</w:t>
          </w:r>
        </w:p>
        <w:p w14:paraId="1D341F29" w14:textId="58383663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 xml:space="preserve">In the “Email Address” field, enter the user’s </w:t>
          </w:r>
          <w:r w:rsidR="007B7E36" w:rsidRPr="00AD117C">
            <w:rPr>
              <w:rFonts w:asciiTheme="minorHAnsi" w:hAnsiTheme="minorHAnsi" w:cs="Arial"/>
              <w:sz w:val="22"/>
              <w:szCs w:val="22"/>
            </w:rPr>
            <w:t>work</w:t>
          </w:r>
          <w:r w:rsidRPr="00AD117C">
            <w:rPr>
              <w:rFonts w:asciiTheme="minorHAnsi" w:hAnsiTheme="minorHAnsi" w:cs="Arial"/>
              <w:sz w:val="22"/>
              <w:szCs w:val="22"/>
            </w:rPr>
            <w:t xml:space="preserve"> email address.</w:t>
          </w:r>
        </w:p>
        <w:p w14:paraId="739C2290" w14:textId="4FD3193A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 xml:space="preserve">In the “Username” field, enter </w:t>
          </w:r>
          <w:r w:rsidR="007B7E36" w:rsidRPr="00AD117C">
            <w:rPr>
              <w:rFonts w:asciiTheme="minorHAnsi" w:hAnsiTheme="minorHAnsi" w:cs="Arial"/>
              <w:sz w:val="22"/>
              <w:szCs w:val="22"/>
            </w:rPr>
            <w:t>a standardized username, such as the user’s work email addresses or a version of their first and last name.</w:t>
          </w:r>
        </w:p>
        <w:p w14:paraId="47E6D0C5" w14:textId="77777777" w:rsidR="00A22549" w:rsidRPr="00AD117C" w:rsidRDefault="00A22549" w:rsidP="00E82EEE">
          <w:pPr>
            <w:pStyle w:val="NormalWeb"/>
            <w:spacing w:before="120" w:beforeAutospacing="0" w:after="120" w:afterAutospacing="0"/>
            <w:contextualSpacing/>
            <w:jc w:val="center"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noProof/>
              <w:sz w:val="22"/>
              <w:szCs w:val="22"/>
            </w:rPr>
            <w:drawing>
              <wp:inline distT="0" distB="0" distL="0" distR="0" wp14:anchorId="4C5B3E10" wp14:editId="31C47E6A">
                <wp:extent cx="5145258" cy="1920240"/>
                <wp:effectExtent l="19050" t="19050" r="17780" b="22860"/>
                <wp:docPr id="10" name="Picture 10" descr="Add user menu with Name, Email address and Username fiel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ttps://lh4.googleusercontent.com/P8RtPz1udBHbOdyvWTuRDVFS8eEl3XVKzJ_ldAMPRVPOubK51q8IgvEHyx9R7ViW2h-lddj1nyK8OHMzinWfi0JGAQkTG1HMeAgffpjTqB7lWiyu1-WMQ7BjViql2RnAYUCjB2F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6083"/>
                        <a:stretch/>
                      </pic:blipFill>
                      <pic:spPr bwMode="auto">
                        <a:xfrm>
                          <a:off x="0" y="0"/>
                          <a:ext cx="5145258" cy="19202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B3EE05" w14:textId="37BF2E4D" w:rsidR="007B7E36" w:rsidRPr="00AD117C" w:rsidRDefault="007B7E36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The Address section is optional.</w:t>
          </w:r>
        </w:p>
        <w:p w14:paraId="6F84871E" w14:textId="1C5F9E71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 xml:space="preserve">Click to check the box next to </w:t>
          </w:r>
          <w:r w:rsidR="007B7E36" w:rsidRPr="00AD117C">
            <w:rPr>
              <w:rFonts w:asciiTheme="minorHAnsi" w:hAnsiTheme="minorHAnsi" w:cs="Arial"/>
              <w:sz w:val="22"/>
              <w:szCs w:val="22"/>
            </w:rPr>
            <w:t>“Data Privacy Notice,”</w:t>
          </w:r>
          <w:r w:rsidRPr="00AD117C">
            <w:rPr>
              <w:rFonts w:asciiTheme="minorHAnsi" w:hAnsiTheme="minorHAnsi" w:cs="Arial"/>
              <w:sz w:val="22"/>
              <w:szCs w:val="22"/>
            </w:rPr>
            <w:t xml:space="preserve"> but make sure you verify that the user reads the Data Privacy </w:t>
          </w:r>
          <w:r w:rsidR="007B7E36" w:rsidRPr="00AD117C">
            <w:rPr>
              <w:rFonts w:asciiTheme="minorHAnsi" w:hAnsiTheme="minorHAnsi" w:cs="Arial"/>
              <w:sz w:val="22"/>
              <w:szCs w:val="22"/>
            </w:rPr>
            <w:t>Notice</w:t>
          </w:r>
          <w:r w:rsidRPr="00AD117C">
            <w:rPr>
              <w:rFonts w:asciiTheme="minorHAnsi" w:hAnsiTheme="minorHAnsi" w:cs="Arial"/>
              <w:sz w:val="22"/>
              <w:szCs w:val="22"/>
            </w:rPr>
            <w:t xml:space="preserve"> before using the site.</w:t>
          </w:r>
        </w:p>
        <w:p w14:paraId="03ACBD98" w14:textId="55242482" w:rsidR="00AD117C" w:rsidRPr="00AD117C" w:rsidRDefault="00AD117C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If the user will be a group or content manager, check the box next to “Add the new user as a group moderator.”</w:t>
          </w:r>
        </w:p>
        <w:p w14:paraId="4A4075DF" w14:textId="77777777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Click the box next to “I’m not a robot” and follow the CAPTCHA instructions.</w:t>
          </w:r>
        </w:p>
        <w:p w14:paraId="25F6BC1D" w14:textId="77777777" w:rsidR="00A22549" w:rsidRPr="00AD117C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Click “Sign up.”</w:t>
          </w:r>
        </w:p>
        <w:p w14:paraId="4F15DBCE" w14:textId="210C9E67" w:rsidR="00A22549" w:rsidRDefault="00A22549" w:rsidP="00B44857">
          <w:pPr>
            <w:pStyle w:val="NormalWeb"/>
            <w:numPr>
              <w:ilvl w:val="0"/>
              <w:numId w:val="10"/>
            </w:numPr>
            <w:spacing w:before="120" w:beforeAutospacing="0" w:after="120" w:afterAutospacing="0"/>
            <w:contextualSpacing/>
            <w:textAlignment w:val="baseline"/>
            <w:rPr>
              <w:rFonts w:asciiTheme="minorHAnsi" w:hAnsiTheme="minorHAnsi" w:cs="Arial"/>
              <w:sz w:val="22"/>
              <w:szCs w:val="22"/>
            </w:rPr>
          </w:pPr>
          <w:r w:rsidRPr="00AD117C">
            <w:rPr>
              <w:rFonts w:asciiTheme="minorHAnsi" w:hAnsiTheme="minorHAnsi" w:cs="Arial"/>
              <w:sz w:val="22"/>
              <w:szCs w:val="22"/>
            </w:rPr>
            <w:t>Let the user know that you have created an account for them and that they will receive an email message from Caree</w:t>
          </w:r>
          <w:r w:rsidR="00AD117C" w:rsidRPr="00AD117C">
            <w:rPr>
              <w:rFonts w:asciiTheme="minorHAnsi" w:hAnsiTheme="minorHAnsi" w:cs="Arial"/>
              <w:sz w:val="22"/>
              <w:szCs w:val="22"/>
            </w:rPr>
            <w:t>rForce with login instructions.</w:t>
          </w:r>
        </w:p>
        <w:p w14:paraId="656AD964" w14:textId="2CF07D88" w:rsidR="000B0037" w:rsidRPr="000B0037" w:rsidRDefault="000B0037" w:rsidP="000B0037">
          <w:pPr>
            <w:pStyle w:val="Heading2"/>
            <w:spacing w:before="120" w:after="120"/>
            <w:rPr>
              <w:rFonts w:eastAsia="Times New Roman"/>
            </w:rPr>
          </w:pPr>
          <w:bookmarkStart w:id="9" w:name="_Toc9430800"/>
          <w:r w:rsidRPr="000B0037">
            <w:rPr>
              <w:rFonts w:eastAsia="Times New Roman"/>
            </w:rPr>
            <w:lastRenderedPageBreak/>
            <w:t>Edit or Remove a Group Member</w:t>
          </w:r>
          <w:bookmarkEnd w:id="9"/>
        </w:p>
        <w:p w14:paraId="4F22C3AB" w14:textId="725967CE" w:rsidR="000B0037" w:rsidRPr="00AD117C" w:rsidRDefault="00AD117C" w:rsidP="00B44857">
          <w:pPr>
            <w:pStyle w:val="ListParagraph"/>
            <w:numPr>
              <w:ilvl w:val="0"/>
              <w:numId w:val="5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On your organization page, </w:t>
          </w:r>
          <w:r w:rsidR="000B0037" w:rsidRPr="00AD117C">
            <w:rPr>
              <w:rFonts w:asciiTheme="minorHAnsi" w:hAnsiTheme="minorHAnsi" w:cs="Arial"/>
            </w:rPr>
            <w:t>click the “Members” link.</w:t>
          </w:r>
        </w:p>
        <w:p w14:paraId="03B95802" w14:textId="4E2C2192" w:rsidR="000B0037" w:rsidRPr="00AD117C" w:rsidRDefault="00AD117C" w:rsidP="00B44857">
          <w:pPr>
            <w:pStyle w:val="ListParagraph"/>
            <w:numPr>
              <w:ilvl w:val="0"/>
              <w:numId w:val="5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From </w:t>
          </w:r>
          <w:r w:rsidR="000B0037" w:rsidRPr="00AD117C">
            <w:rPr>
              <w:rFonts w:asciiTheme="minorHAnsi" w:hAnsiTheme="minorHAnsi" w:cs="Arial"/>
            </w:rPr>
            <w:t>the list of group members, find the user you want to edit or remove from your group.</w:t>
          </w:r>
        </w:p>
        <w:p w14:paraId="7871F2E1" w14:textId="77777777" w:rsidR="000B0037" w:rsidRPr="00AD117C" w:rsidRDefault="000B0037" w:rsidP="00B44857">
          <w:pPr>
            <w:pStyle w:val="ListParagraph"/>
            <w:numPr>
              <w:ilvl w:val="0"/>
              <w:numId w:val="5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Click the drop-down menu under the “Operations” column.</w:t>
          </w:r>
        </w:p>
        <w:p w14:paraId="467F9DBF" w14:textId="77777777" w:rsidR="000B0037" w:rsidRPr="00AD117C" w:rsidRDefault="000B0037" w:rsidP="00B44857">
          <w:pPr>
            <w:pStyle w:val="ListParagraph"/>
            <w:numPr>
              <w:ilvl w:val="0"/>
              <w:numId w:val="5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Select “Edit member” if you want to change or add a role in your group and click “Save.”</w:t>
          </w:r>
        </w:p>
        <w:p w14:paraId="28D3738B" w14:textId="35FA3B6A" w:rsidR="000B0037" w:rsidRPr="00AD117C" w:rsidRDefault="000B0037" w:rsidP="00B44857">
          <w:pPr>
            <w:pStyle w:val="ListParagraph"/>
            <w:numPr>
              <w:ilvl w:val="0"/>
              <w:numId w:val="5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 xml:space="preserve">Select “Remove member” if you want to remove them from your group and click “Delete” to confirm (this will not remove them from CareerForceMN.com but will remove </w:t>
          </w:r>
          <w:r w:rsidR="00AD117C">
            <w:rPr>
              <w:rFonts w:asciiTheme="minorHAnsi" w:hAnsiTheme="minorHAnsi" w:cs="Arial"/>
            </w:rPr>
            <w:t>them from your organization</w:t>
          </w:r>
          <w:r w:rsidRPr="00AD117C">
            <w:rPr>
              <w:rFonts w:asciiTheme="minorHAnsi" w:hAnsiTheme="minorHAnsi" w:cs="Arial"/>
            </w:rPr>
            <w:t>).</w:t>
          </w:r>
        </w:p>
        <w:p w14:paraId="53045617" w14:textId="5BC628DF" w:rsidR="000B0037" w:rsidRPr="000B0037" w:rsidRDefault="000B0037" w:rsidP="000B0037">
          <w:pPr>
            <w:spacing w:before="120" w:after="120" w:line="240" w:lineRule="auto"/>
            <w:jc w:val="center"/>
            <w:rPr>
              <w:rFonts w:asciiTheme="minorHAnsi" w:hAnsiTheme="minorHAnsi" w:cs="Arial"/>
              <w:sz w:val="24"/>
              <w:szCs w:val="24"/>
            </w:rPr>
          </w:pPr>
          <w:r w:rsidRPr="000B0037">
            <w:rPr>
              <w:rFonts w:asciiTheme="minorHAnsi" w:hAnsiTheme="minorHAnsi" w:cs="Arial"/>
              <w:noProof/>
              <w:sz w:val="24"/>
              <w:szCs w:val="24"/>
              <w:lang w:bidi="ar-SA"/>
            </w:rPr>
            <w:drawing>
              <wp:inline distT="0" distB="0" distL="0" distR="0" wp14:anchorId="63209811" wp14:editId="4E65C164">
                <wp:extent cx="5649363" cy="731520"/>
                <wp:effectExtent l="19050" t="19050" r="27940" b="11430"/>
                <wp:docPr id="13" name="Picture 13" descr="Sample Connection with drop down menu options for View member, Edit member and Remove memb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9363" cy="7315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 w:rsidR="00AD117C">
            <w:rPr>
              <w:rFonts w:asciiTheme="minorHAnsi" w:hAnsiTheme="minorHAnsi" w:cs="Arial"/>
              <w:sz w:val="24"/>
              <w:szCs w:val="24"/>
            </w:rPr>
            <w:br/>
          </w:r>
        </w:p>
        <w:p w14:paraId="676CAEFD" w14:textId="2BCBEF0E" w:rsidR="000B0037" w:rsidRPr="000B0037" w:rsidRDefault="000B0037" w:rsidP="000B0037">
          <w:pPr>
            <w:pStyle w:val="Heading2"/>
            <w:spacing w:before="120" w:after="120"/>
            <w:rPr>
              <w:rFonts w:eastAsia="Times New Roman"/>
            </w:rPr>
          </w:pPr>
          <w:bookmarkStart w:id="10" w:name="_Toc9430801"/>
          <w:r w:rsidRPr="000B0037">
            <w:rPr>
              <w:rFonts w:eastAsia="Times New Roman"/>
            </w:rPr>
            <w:t>Assign a Connection to a Group Member</w:t>
          </w:r>
          <w:bookmarkEnd w:id="10"/>
        </w:p>
        <w:p w14:paraId="4F8211BA" w14:textId="05684553" w:rsidR="000B0037" w:rsidRPr="00AD117C" w:rsidRDefault="00AD117C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On your organization page, </w:t>
          </w:r>
          <w:r w:rsidR="000B0037" w:rsidRPr="00AD117C">
            <w:rPr>
              <w:rFonts w:asciiTheme="minorHAnsi" w:hAnsiTheme="minorHAnsi" w:cs="Arial"/>
            </w:rPr>
            <w:t>click the “Connections” link.</w:t>
          </w:r>
          <w:r w:rsidR="00056089">
            <w:rPr>
              <w:rFonts w:asciiTheme="minorHAnsi" w:hAnsiTheme="minorHAnsi" w:cs="Arial"/>
            </w:rPr>
            <w:t xml:space="preserve"> If you are opening the Connection from an email link, login and skip to step 4.</w:t>
          </w:r>
        </w:p>
        <w:p w14:paraId="714CBF4D" w14:textId="4425C503" w:rsidR="00056089" w:rsidRDefault="000B0037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 xml:space="preserve">Find </w:t>
          </w:r>
          <w:r w:rsidR="00056089">
            <w:rPr>
              <w:rFonts w:asciiTheme="minorHAnsi" w:hAnsiTheme="minorHAnsi" w:cs="Arial"/>
            </w:rPr>
            <w:t>a Connection with “Open” status.</w:t>
          </w:r>
        </w:p>
        <w:p w14:paraId="2688C1A3" w14:textId="36943856" w:rsidR="000B0037" w:rsidRPr="00AD117C" w:rsidRDefault="00056089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Under the </w:t>
          </w:r>
          <w:r w:rsidR="000B0037" w:rsidRPr="00AD117C">
            <w:rPr>
              <w:rFonts w:asciiTheme="minorHAnsi" w:hAnsiTheme="minorHAnsi" w:cs="Arial"/>
            </w:rPr>
            <w:t xml:space="preserve">“Actions” </w:t>
          </w:r>
          <w:r>
            <w:rPr>
              <w:rFonts w:asciiTheme="minorHAnsi" w:hAnsiTheme="minorHAnsi" w:cs="Arial"/>
            </w:rPr>
            <w:t xml:space="preserve">column for that Connection, </w:t>
          </w:r>
          <w:r w:rsidR="00022450">
            <w:rPr>
              <w:rFonts w:asciiTheme="minorHAnsi" w:hAnsiTheme="minorHAnsi" w:cs="Arial"/>
            </w:rPr>
            <w:t xml:space="preserve">click the menu and </w:t>
          </w:r>
          <w:r>
            <w:rPr>
              <w:rFonts w:asciiTheme="minorHAnsi" w:hAnsiTheme="minorHAnsi" w:cs="Arial"/>
            </w:rPr>
            <w:t>select “Edit.”</w:t>
          </w:r>
        </w:p>
        <w:p w14:paraId="67795D3C" w14:textId="55B5A0C9" w:rsidR="000B0037" w:rsidRPr="00AD117C" w:rsidRDefault="000B0037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Revie</w:t>
          </w:r>
          <w:r w:rsidR="00AD117C">
            <w:rPr>
              <w:rFonts w:asciiTheme="minorHAnsi" w:hAnsiTheme="minorHAnsi" w:cs="Arial"/>
            </w:rPr>
            <w:t xml:space="preserve">w the </w:t>
          </w:r>
          <w:r w:rsidR="00056089">
            <w:rPr>
              <w:rFonts w:asciiTheme="minorHAnsi" w:hAnsiTheme="minorHAnsi" w:cs="Arial"/>
            </w:rPr>
            <w:t>message</w:t>
          </w:r>
          <w:r w:rsidR="00AD117C">
            <w:rPr>
              <w:rFonts w:asciiTheme="minorHAnsi" w:hAnsiTheme="minorHAnsi" w:cs="Arial"/>
            </w:rPr>
            <w:t xml:space="preserve"> in the “Notes” field.</w:t>
          </w:r>
        </w:p>
        <w:p w14:paraId="35FAAA87" w14:textId="77777777" w:rsidR="000B0037" w:rsidRPr="00AD117C" w:rsidRDefault="000B0037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The “Service” will be auto-filled if the connection was created from a service card of the site.</w:t>
          </w:r>
        </w:p>
        <w:p w14:paraId="6C6CCDD0" w14:textId="6C1C914A" w:rsidR="000B0037" w:rsidRPr="00AD117C" w:rsidRDefault="000B0037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Click the</w:t>
          </w:r>
          <w:r w:rsidR="00AD117C">
            <w:rPr>
              <w:rFonts w:asciiTheme="minorHAnsi" w:hAnsiTheme="minorHAnsi" w:cs="Arial"/>
            </w:rPr>
            <w:t xml:space="preserve"> “Assigned To” drop-down menu and click to</w:t>
          </w:r>
          <w:r w:rsidRPr="00AD117C">
            <w:rPr>
              <w:rFonts w:asciiTheme="minorHAnsi" w:hAnsiTheme="minorHAnsi" w:cs="Arial"/>
            </w:rPr>
            <w:t xml:space="preserve"> select the appropriate group member to respond t</w:t>
          </w:r>
          <w:r w:rsidR="00AD117C">
            <w:rPr>
              <w:rFonts w:asciiTheme="minorHAnsi" w:hAnsiTheme="minorHAnsi" w:cs="Arial"/>
            </w:rPr>
            <w:t>o the message.</w:t>
          </w:r>
        </w:p>
        <w:p w14:paraId="6F44119F" w14:textId="4A232029" w:rsidR="000B0037" w:rsidRDefault="00022450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022450">
            <w:rPr>
              <w:rFonts w:asciiTheme="minorHAnsi" w:hAnsiTheme="minorHAnsi" w:cs="Arial"/>
            </w:rPr>
            <w:t>Leave</w:t>
          </w:r>
          <w:r w:rsidR="000B0037" w:rsidRPr="00022450">
            <w:rPr>
              <w:rFonts w:asciiTheme="minorHAnsi" w:hAnsiTheme="minorHAnsi" w:cs="Arial"/>
            </w:rPr>
            <w:t xml:space="preserve"> the “Status” </w:t>
          </w:r>
          <w:r w:rsidRPr="00022450">
            <w:rPr>
              <w:rFonts w:asciiTheme="minorHAnsi" w:hAnsiTheme="minorHAnsi" w:cs="Arial"/>
            </w:rPr>
            <w:t>as “Open.”</w:t>
          </w:r>
        </w:p>
        <w:p w14:paraId="3BB1C353" w14:textId="279EFBE2" w:rsidR="000208B5" w:rsidRPr="000208B5" w:rsidRDefault="000208B5" w:rsidP="000208B5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noProof/>
              <w:lang w:bidi="ar-SA"/>
            </w:rPr>
            <w:drawing>
              <wp:inline distT="0" distB="0" distL="0" distR="0" wp14:anchorId="1931CE4B" wp14:editId="2B6B4176">
                <wp:extent cx="3196086" cy="1737360"/>
                <wp:effectExtent l="19050" t="19050" r="23495" b="15240"/>
                <wp:docPr id="2" name="Picture 2" descr="Assigned To, Owner, and Status field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op.png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6086" cy="17373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1EFEAD3C" w14:textId="21DD27F1" w:rsidR="00AD117C" w:rsidRDefault="00AD117C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Click the check box next to “Notify Owner” if you want the customer to receive a status update email.</w:t>
          </w:r>
        </w:p>
        <w:p w14:paraId="5C579387" w14:textId="7B058DD5" w:rsidR="00A071DC" w:rsidRPr="00A071DC" w:rsidRDefault="000208B5" w:rsidP="00A071DC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  <w:noProof/>
              <w:lang w:bidi="ar-SA"/>
            </w:rPr>
            <w:drawing>
              <wp:inline distT="0" distB="0" distL="0" distR="0" wp14:anchorId="1F1F118E" wp14:editId="3AFCEAA1">
                <wp:extent cx="1592036" cy="914400"/>
                <wp:effectExtent l="19050" t="19050" r="27305" b="19050"/>
                <wp:docPr id="3" name="Picture 3" descr="Notes box with requestor message and unchecked box next to Notify Ow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ottom.png"/>
                        <pic:cNvPicPr/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2036" cy="914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  <w:p w14:paraId="2164F55A" w14:textId="77777777" w:rsidR="000B0037" w:rsidRDefault="000B0037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D117C">
            <w:rPr>
              <w:rFonts w:asciiTheme="minorHAnsi" w:hAnsiTheme="minorHAnsi" w:cs="Arial"/>
            </w:rPr>
            <w:t>Click “Save.”</w:t>
          </w:r>
        </w:p>
        <w:p w14:paraId="5C4492CF" w14:textId="4DC0FC38" w:rsidR="00A071DC" w:rsidRPr="00AD117C" w:rsidRDefault="00A071DC" w:rsidP="00B44857">
          <w:pPr>
            <w:pStyle w:val="ListParagraph"/>
            <w:numPr>
              <w:ilvl w:val="0"/>
              <w:numId w:val="6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The assigned group member will receive an email with a link to the Connection.</w:t>
          </w:r>
        </w:p>
        <w:p w14:paraId="4647A8FF" w14:textId="1DEFFEF2" w:rsidR="000B0037" w:rsidRPr="00A071DC" w:rsidRDefault="000B0037" w:rsidP="00A071DC">
          <w:pPr>
            <w:pStyle w:val="Heading2"/>
          </w:pPr>
          <w:bookmarkStart w:id="11" w:name="_Toc9430802"/>
          <w:r w:rsidRPr="00A071DC">
            <w:lastRenderedPageBreak/>
            <w:t>Update a CareerForce Connection Status</w:t>
          </w:r>
          <w:bookmarkEnd w:id="11"/>
          <w:r w:rsidRPr="00A071DC">
            <w:t xml:space="preserve"> </w:t>
          </w:r>
        </w:p>
        <w:p w14:paraId="462B1328" w14:textId="7B047DCB" w:rsidR="000B0037" w:rsidRPr="00A071DC" w:rsidRDefault="00A071DC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/>
            </w:rPr>
          </w:pPr>
          <w:r w:rsidRPr="00A071DC">
            <w:rPr>
              <w:rFonts w:asciiTheme="minorHAnsi" w:hAnsiTheme="minorHAnsi" w:cs="Arial"/>
            </w:rPr>
            <w:t>On your organization page,</w:t>
          </w:r>
          <w:r w:rsidR="000B0037" w:rsidRPr="00A071DC">
            <w:rPr>
              <w:rFonts w:asciiTheme="minorHAnsi" w:hAnsiTheme="minorHAnsi" w:cs="Arial"/>
            </w:rPr>
            <w:t xml:space="preserve"> click the “Connections” link. </w:t>
          </w:r>
          <w:r w:rsidR="00EC2300">
            <w:rPr>
              <w:rFonts w:asciiTheme="minorHAnsi" w:hAnsiTheme="minorHAnsi" w:cs="Arial"/>
            </w:rPr>
            <w:t xml:space="preserve">(Group members access assigned </w:t>
          </w:r>
          <w:r w:rsidR="00EC2300" w:rsidRPr="00A071DC">
            <w:rPr>
              <w:rFonts w:asciiTheme="minorHAnsi" w:hAnsiTheme="minorHAnsi" w:cs="Arial"/>
            </w:rPr>
            <w:t>Connecti</w:t>
          </w:r>
          <w:r w:rsidR="00EC2300">
            <w:rPr>
              <w:rFonts w:asciiTheme="minorHAnsi" w:hAnsiTheme="minorHAnsi" w:cs="Arial"/>
            </w:rPr>
            <w:t xml:space="preserve">ons from their “My Connections” section on their account </w:t>
          </w:r>
          <w:r w:rsidR="00327215">
            <w:rPr>
              <w:rFonts w:asciiTheme="minorHAnsi" w:hAnsiTheme="minorHAnsi" w:cs="Arial"/>
            </w:rPr>
            <w:t>D</w:t>
          </w:r>
          <w:r w:rsidR="00EC2300">
            <w:rPr>
              <w:rFonts w:asciiTheme="minorHAnsi" w:hAnsiTheme="minorHAnsi" w:cs="Arial"/>
            </w:rPr>
            <w:t>ashboard</w:t>
          </w:r>
          <w:r w:rsidR="00EC2300" w:rsidRPr="00A071DC">
            <w:rPr>
              <w:rFonts w:asciiTheme="minorHAnsi" w:hAnsiTheme="minorHAnsi" w:cs="Arial"/>
            </w:rPr>
            <w:t>.)</w:t>
          </w:r>
        </w:p>
        <w:p w14:paraId="4E3B786D" w14:textId="5AEB9D7C" w:rsidR="000B0037" w:rsidRPr="00A071DC" w:rsidRDefault="000B0037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>Find</w:t>
          </w:r>
          <w:r w:rsidR="00A071DC">
            <w:rPr>
              <w:rFonts w:asciiTheme="minorHAnsi" w:hAnsiTheme="minorHAnsi" w:cs="Arial"/>
            </w:rPr>
            <w:t xml:space="preserve"> the </w:t>
          </w:r>
          <w:r w:rsidR="00022450">
            <w:rPr>
              <w:rFonts w:asciiTheme="minorHAnsi" w:hAnsiTheme="minorHAnsi" w:cs="Arial"/>
            </w:rPr>
            <w:t>C</w:t>
          </w:r>
          <w:r w:rsidR="00A071DC">
            <w:rPr>
              <w:rFonts w:asciiTheme="minorHAnsi" w:hAnsiTheme="minorHAnsi" w:cs="Arial"/>
            </w:rPr>
            <w:t xml:space="preserve">onnection you want and </w:t>
          </w:r>
          <w:r w:rsidR="00327215">
            <w:rPr>
              <w:rFonts w:asciiTheme="minorHAnsi" w:hAnsiTheme="minorHAnsi" w:cs="Arial"/>
            </w:rPr>
            <w:t>select</w:t>
          </w:r>
          <w:r w:rsidRPr="00A071DC">
            <w:rPr>
              <w:rFonts w:asciiTheme="minorHAnsi" w:hAnsiTheme="minorHAnsi" w:cs="Arial"/>
            </w:rPr>
            <w:t xml:space="preserve"> “Edit” from the “Actions” </w:t>
          </w:r>
          <w:r w:rsidR="00327215">
            <w:rPr>
              <w:rFonts w:asciiTheme="minorHAnsi" w:hAnsiTheme="minorHAnsi" w:cs="Arial"/>
            </w:rPr>
            <w:t>column.</w:t>
          </w:r>
        </w:p>
        <w:p w14:paraId="5A87C7BC" w14:textId="77777777" w:rsidR="000B0037" w:rsidRPr="00A071DC" w:rsidRDefault="000B0037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>Click the “Status” drop-down menu and select one of the following statuses:</w:t>
          </w:r>
        </w:p>
        <w:p w14:paraId="5E577B5F" w14:textId="08C1DE76" w:rsidR="000B0037" w:rsidRPr="00022450" w:rsidRDefault="000B0037" w:rsidP="00B44857">
          <w:pPr>
            <w:pStyle w:val="ListParagraph"/>
            <w:numPr>
              <w:ilvl w:val="1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 xml:space="preserve">“Open” means </w:t>
          </w:r>
          <w:r w:rsidR="00327215">
            <w:rPr>
              <w:rFonts w:asciiTheme="minorHAnsi" w:hAnsiTheme="minorHAnsi" w:cs="Arial"/>
            </w:rPr>
            <w:t>the message is new.</w:t>
          </w:r>
        </w:p>
        <w:p w14:paraId="5D24E199" w14:textId="77777777" w:rsidR="000B0037" w:rsidRPr="00A071DC" w:rsidRDefault="000B0037" w:rsidP="00B44857">
          <w:pPr>
            <w:pStyle w:val="ListParagraph"/>
            <w:numPr>
              <w:ilvl w:val="1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>“Pending” means the assigned group member is working on it or the user has not responded.</w:t>
          </w:r>
        </w:p>
        <w:p w14:paraId="6AEF8E9C" w14:textId="3F565938" w:rsidR="000B0037" w:rsidRPr="00A071DC" w:rsidRDefault="000B0037" w:rsidP="00B44857">
          <w:pPr>
            <w:pStyle w:val="ListParagraph"/>
            <w:numPr>
              <w:ilvl w:val="1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 xml:space="preserve">“Closed” means the assigned group member has completed </w:t>
          </w:r>
          <w:r w:rsidR="00327215">
            <w:rPr>
              <w:rFonts w:asciiTheme="minorHAnsi" w:hAnsiTheme="minorHAnsi" w:cs="Arial"/>
            </w:rPr>
            <w:t>it.</w:t>
          </w:r>
        </w:p>
        <w:p w14:paraId="1EA382F4" w14:textId="04A610E3" w:rsidR="000B0037" w:rsidRPr="00327215" w:rsidRDefault="000B0037" w:rsidP="00B44857">
          <w:pPr>
            <w:pStyle w:val="ListParagraph"/>
            <w:numPr>
              <w:ilvl w:val="1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 xml:space="preserve">“Archived” means that a closed </w:t>
          </w:r>
          <w:r w:rsidR="00022450">
            <w:rPr>
              <w:rFonts w:asciiTheme="minorHAnsi" w:hAnsiTheme="minorHAnsi" w:cs="Arial"/>
            </w:rPr>
            <w:t>C</w:t>
          </w:r>
          <w:r w:rsidRPr="00A071DC">
            <w:rPr>
              <w:rFonts w:asciiTheme="minorHAnsi" w:hAnsiTheme="minorHAnsi" w:cs="Arial"/>
            </w:rPr>
            <w:t xml:space="preserve">onnection can be removed </w:t>
          </w:r>
          <w:r w:rsidR="00A071DC">
            <w:rPr>
              <w:rFonts w:asciiTheme="minorHAnsi" w:hAnsiTheme="minorHAnsi" w:cs="Arial"/>
            </w:rPr>
            <w:t xml:space="preserve">your organization’s </w:t>
          </w:r>
          <w:r w:rsidR="00022450">
            <w:rPr>
              <w:rFonts w:asciiTheme="minorHAnsi" w:hAnsiTheme="minorHAnsi" w:cs="Arial"/>
            </w:rPr>
            <w:t>C</w:t>
          </w:r>
          <w:r w:rsidR="00A071DC">
            <w:rPr>
              <w:rFonts w:asciiTheme="minorHAnsi" w:hAnsiTheme="minorHAnsi" w:cs="Arial"/>
            </w:rPr>
            <w:t>onnections</w:t>
          </w:r>
          <w:r w:rsidRPr="00A071DC">
            <w:rPr>
              <w:rFonts w:asciiTheme="minorHAnsi" w:hAnsiTheme="minorHAnsi" w:cs="Arial"/>
            </w:rPr>
            <w:t xml:space="preserve"> (it is not deleted from the system</w:t>
          </w:r>
          <w:r w:rsidR="00A071DC">
            <w:rPr>
              <w:rFonts w:asciiTheme="minorHAnsi" w:hAnsiTheme="minorHAnsi" w:cs="Arial"/>
            </w:rPr>
            <w:t xml:space="preserve"> and can be retrieved by emailing </w:t>
          </w:r>
          <w:hyperlink r:id="rId21" w:history="1">
            <w:r w:rsidR="00A071DC" w:rsidRPr="00327215">
              <w:rPr>
                <w:rStyle w:val="Hyperlink"/>
                <w:rFonts w:asciiTheme="minorHAnsi" w:hAnsiTheme="minorHAnsi" w:cs="Arial"/>
              </w:rPr>
              <w:t>CareerForce@state.mn.us</w:t>
            </w:r>
          </w:hyperlink>
          <w:r w:rsidR="000208B5">
            <w:rPr>
              <w:rFonts w:asciiTheme="minorHAnsi" w:hAnsiTheme="minorHAnsi" w:cs="Arial"/>
            </w:rPr>
            <w:t>)</w:t>
          </w:r>
          <w:r w:rsidRPr="00327215">
            <w:rPr>
              <w:rFonts w:asciiTheme="minorHAnsi" w:hAnsiTheme="minorHAnsi" w:cs="Arial"/>
            </w:rPr>
            <w:t>.</w:t>
          </w:r>
        </w:p>
        <w:p w14:paraId="108029D5" w14:textId="77777777" w:rsidR="00A071DC" w:rsidRDefault="00A071DC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Click the check box next to “Notify Owner” if you want the customer to receive a status update email.</w:t>
          </w:r>
        </w:p>
        <w:p w14:paraId="01E38D09" w14:textId="765AD6BE" w:rsidR="000B0037" w:rsidRDefault="000B0037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>Click “Save.”</w:t>
          </w:r>
        </w:p>
        <w:p w14:paraId="15ED3CEC" w14:textId="6D29E0BD" w:rsidR="00327215" w:rsidRDefault="00327215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If you want to add a comment for internal purposes, select “View” from the “Actions” column.</w:t>
          </w:r>
        </w:p>
        <w:p w14:paraId="7A9F9B7B" w14:textId="771BF9C4" w:rsidR="00327215" w:rsidRDefault="00327215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Click the “Comment Type” menu and select the desired type.</w:t>
          </w:r>
        </w:p>
        <w:p w14:paraId="0749C559" w14:textId="75639CDA" w:rsidR="00327215" w:rsidRDefault="00327215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Enter a “Subject” if desired.</w:t>
          </w:r>
        </w:p>
        <w:p w14:paraId="098541BF" w14:textId="0C500A96" w:rsidR="00327215" w:rsidRDefault="00327215" w:rsidP="00B44857">
          <w:pPr>
            <w:pStyle w:val="ListParagraph"/>
            <w:numPr>
              <w:ilvl w:val="0"/>
              <w:numId w:val="7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Enter your comments about this message for other group members.</w:t>
          </w:r>
        </w:p>
        <w:p w14:paraId="6E610B7E" w14:textId="292BD880" w:rsidR="00327215" w:rsidRDefault="00327215" w:rsidP="00327215">
          <w:pPr>
            <w:spacing w:before="120" w:after="120" w:line="240" w:lineRule="auto"/>
            <w:jc w:val="center"/>
            <w:rPr>
              <w:rFonts w:asciiTheme="minorHAnsi" w:hAnsiTheme="minorHAnsi" w:cs="Arial"/>
            </w:rPr>
          </w:pPr>
          <w:r>
            <w:rPr>
              <w:noProof/>
              <w:lang w:bidi="ar-SA"/>
            </w:rPr>
            <w:drawing>
              <wp:inline distT="0" distB="0" distL="0" distR="0" wp14:anchorId="10FC4CCA" wp14:editId="459323DD">
                <wp:extent cx="2685449" cy="1920240"/>
                <wp:effectExtent l="19050" t="19050" r="19685" b="22860"/>
                <wp:docPr id="5" name="Picture 5" descr="Add new comment fields for Comment Type, Subject, and Com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2"/>
                        <a:srcRect b="38131"/>
                        <a:stretch/>
                      </pic:blipFill>
                      <pic:spPr bwMode="auto">
                        <a:xfrm>
                          <a:off x="0" y="0"/>
                          <a:ext cx="2685449" cy="1920240"/>
                        </a:xfrm>
                        <a:prstGeom prst="rect">
                          <a:avLst/>
                        </a:prstGeom>
                        <a:ln w="3175" cap="flat" cmpd="sng" algn="ctr">
                          <a:solidFill>
                            <a:srgbClr val="00386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AC3ED87" w14:textId="457721DF" w:rsidR="00327215" w:rsidRPr="00327215" w:rsidRDefault="00327215" w:rsidP="00B44857">
          <w:pPr>
            <w:pStyle w:val="ListParagraph"/>
            <w:numPr>
              <w:ilvl w:val="0"/>
              <w:numId w:val="11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Click “Save.”</w:t>
          </w:r>
        </w:p>
        <w:p w14:paraId="11A633D7" w14:textId="77777777" w:rsidR="000B0037" w:rsidRPr="000B0037" w:rsidRDefault="000B0037" w:rsidP="000B0037">
          <w:pPr>
            <w:spacing w:before="120" w:after="120" w:line="240" w:lineRule="auto"/>
            <w:rPr>
              <w:rFonts w:asciiTheme="minorHAnsi" w:hAnsiTheme="minorHAnsi" w:cs="Arial"/>
            </w:rPr>
          </w:pPr>
        </w:p>
        <w:p w14:paraId="43A38DF9" w14:textId="43F89784" w:rsidR="000B0037" w:rsidRPr="000B0037" w:rsidRDefault="000B0037" w:rsidP="000B0037">
          <w:pPr>
            <w:pStyle w:val="Heading2"/>
            <w:spacing w:before="120" w:after="120"/>
          </w:pPr>
          <w:bookmarkStart w:id="12" w:name="_Toc9430803"/>
          <w:r w:rsidRPr="000B0037">
            <w:t>Transfer a CareerForce Connection</w:t>
          </w:r>
          <w:bookmarkEnd w:id="12"/>
        </w:p>
        <w:p w14:paraId="748A682A" w14:textId="32359271" w:rsidR="000B0037" w:rsidRPr="00A071DC" w:rsidRDefault="00A071DC" w:rsidP="00B44857">
          <w:pPr>
            <w:pStyle w:val="ListParagraph"/>
            <w:numPr>
              <w:ilvl w:val="0"/>
              <w:numId w:val="8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On your organization page, </w:t>
          </w:r>
          <w:r w:rsidR="000B0037" w:rsidRPr="00A071DC">
            <w:rPr>
              <w:rFonts w:asciiTheme="minorHAnsi" w:hAnsiTheme="minorHAnsi" w:cs="Arial"/>
            </w:rPr>
            <w:t>click the “Connections”</w:t>
          </w:r>
          <w:r>
            <w:rPr>
              <w:rFonts w:asciiTheme="minorHAnsi" w:hAnsiTheme="minorHAnsi" w:cs="Arial"/>
            </w:rPr>
            <w:t xml:space="preserve"> link. (Group members access assigned </w:t>
          </w:r>
          <w:r w:rsidR="000B0037" w:rsidRPr="00A071DC">
            <w:rPr>
              <w:rFonts w:asciiTheme="minorHAnsi" w:hAnsiTheme="minorHAnsi" w:cs="Arial"/>
            </w:rPr>
            <w:t>Connecti</w:t>
          </w:r>
          <w:r w:rsidR="00EC2300">
            <w:rPr>
              <w:rFonts w:asciiTheme="minorHAnsi" w:hAnsiTheme="minorHAnsi" w:cs="Arial"/>
            </w:rPr>
            <w:t>ons from their “My Connections” section on their account dashboard</w:t>
          </w:r>
          <w:r w:rsidR="000B0037" w:rsidRPr="00A071DC">
            <w:rPr>
              <w:rFonts w:asciiTheme="minorHAnsi" w:hAnsiTheme="minorHAnsi" w:cs="Arial"/>
            </w:rPr>
            <w:t>.)</w:t>
          </w:r>
        </w:p>
        <w:p w14:paraId="13608284" w14:textId="48EEE85A" w:rsidR="000B0037" w:rsidRPr="00A071DC" w:rsidRDefault="000B0037" w:rsidP="00B44857">
          <w:pPr>
            <w:pStyle w:val="ListParagraph"/>
            <w:numPr>
              <w:ilvl w:val="0"/>
              <w:numId w:val="8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 xml:space="preserve">Find the connection you want and select “Transfer” from the “Actions” </w:t>
          </w:r>
          <w:r w:rsidR="00946446">
            <w:rPr>
              <w:rFonts w:asciiTheme="minorHAnsi" w:hAnsiTheme="minorHAnsi" w:cs="Arial"/>
            </w:rPr>
            <w:t>column.</w:t>
          </w:r>
        </w:p>
        <w:p w14:paraId="3FE2EC7E" w14:textId="78012E4A" w:rsidR="000B0037" w:rsidRPr="00A071DC" w:rsidRDefault="000B0037" w:rsidP="00B44857">
          <w:pPr>
            <w:pStyle w:val="ListParagraph"/>
            <w:numPr>
              <w:ilvl w:val="0"/>
              <w:numId w:val="8"/>
            </w:numPr>
            <w:spacing w:before="120" w:after="120" w:line="240" w:lineRule="auto"/>
            <w:rPr>
              <w:rFonts w:asciiTheme="minorHAnsi" w:hAnsiTheme="minorHAnsi" w:cs="Arial"/>
            </w:rPr>
          </w:pPr>
          <w:r w:rsidRPr="00A071DC">
            <w:rPr>
              <w:rFonts w:asciiTheme="minorHAnsi" w:hAnsiTheme="minorHAnsi" w:cs="Arial"/>
            </w:rPr>
            <w:t>Click the “Organization” drop-down m</w:t>
          </w:r>
          <w:r w:rsidR="00EC2300">
            <w:rPr>
              <w:rFonts w:asciiTheme="minorHAnsi" w:hAnsiTheme="minorHAnsi" w:cs="Arial"/>
            </w:rPr>
            <w:t>enu and select the CareerForce L</w:t>
          </w:r>
          <w:commentRangeStart w:id="13"/>
          <w:commentRangeStart w:id="14"/>
          <w:r w:rsidRPr="00A071DC">
            <w:rPr>
              <w:rFonts w:asciiTheme="minorHAnsi" w:hAnsiTheme="minorHAnsi" w:cs="Arial"/>
            </w:rPr>
            <w:t>ocation or Proud Partner you want to transfer the connection to.</w:t>
          </w:r>
          <w:commentRangeEnd w:id="13"/>
          <w:r w:rsidRPr="00A071DC">
            <w:rPr>
              <w:rFonts w:asciiTheme="minorHAnsi" w:hAnsiTheme="minorHAnsi"/>
            </w:rPr>
            <w:commentReference w:id="13"/>
          </w:r>
          <w:commentRangeEnd w:id="14"/>
          <w:r w:rsidRPr="00A071DC">
            <w:rPr>
              <w:rFonts w:asciiTheme="minorHAnsi" w:hAnsiTheme="minorHAnsi"/>
            </w:rPr>
            <w:commentReference w:id="14"/>
          </w:r>
        </w:p>
        <w:p w14:paraId="7F976986" w14:textId="16C5DA16" w:rsidR="000B0037" w:rsidRPr="00D34D4C" w:rsidRDefault="00D34D4C" w:rsidP="00D34D4C">
          <w:pPr>
            <w:spacing w:before="120" w:after="120" w:line="240" w:lineRule="auto"/>
            <w:ind w:left="360"/>
            <w:jc w:val="center"/>
            <w:rPr>
              <w:rFonts w:asciiTheme="minorHAnsi" w:hAnsiTheme="minorHAnsi" w:cs="Arial"/>
            </w:rPr>
          </w:pPr>
          <w:r>
            <w:rPr>
              <w:noProof/>
              <w:lang w:bidi="ar-SA"/>
            </w:rPr>
            <w:drawing>
              <wp:inline distT="0" distB="0" distL="0" distR="0" wp14:anchorId="1C4CB1AE" wp14:editId="46636BBB">
                <wp:extent cx="3962200" cy="640080"/>
                <wp:effectExtent l="19050" t="19050" r="19685" b="26670"/>
                <wp:docPr id="6" name="Picture 6" descr="Transfer drop down menu for Organiz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5"/>
                        <a:srcRect b="76463"/>
                        <a:stretch/>
                      </pic:blipFill>
                      <pic:spPr bwMode="auto">
                        <a:xfrm>
                          <a:off x="0" y="0"/>
                          <a:ext cx="3962200" cy="640080"/>
                        </a:xfrm>
                        <a:prstGeom prst="rect">
                          <a:avLst/>
                        </a:prstGeom>
                        <a:ln w="3175" cap="flat" cmpd="sng" algn="ctr">
                          <a:solidFill>
                            <a:srgbClr val="00386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F4C4E2B" w14:textId="77777777" w:rsidR="00D34D4C" w:rsidRDefault="00D34D4C" w:rsidP="00B44857">
          <w:pPr>
            <w:pStyle w:val="ListParagraph"/>
            <w:numPr>
              <w:ilvl w:val="0"/>
              <w:numId w:val="8"/>
            </w:numPr>
            <w:spacing w:before="120" w:after="120" w:line="24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 xml:space="preserve">If the Organization has members, the </w:t>
          </w:r>
          <w:commentRangeStart w:id="15"/>
          <w:commentRangeStart w:id="16"/>
          <w:r w:rsidRPr="00A071DC">
            <w:rPr>
              <w:rFonts w:asciiTheme="minorHAnsi" w:hAnsiTheme="minorHAnsi" w:cs="Arial"/>
            </w:rPr>
            <w:t xml:space="preserve">“Assigned To” </w:t>
          </w:r>
          <w:r>
            <w:rPr>
              <w:rFonts w:asciiTheme="minorHAnsi" w:hAnsiTheme="minorHAnsi" w:cs="Arial"/>
            </w:rPr>
            <w:t xml:space="preserve">menu will appear with listed members. </w:t>
          </w:r>
          <w:r w:rsidRPr="00A071DC">
            <w:rPr>
              <w:rFonts w:asciiTheme="minorHAnsi" w:hAnsiTheme="minorHAnsi" w:cs="Arial"/>
            </w:rPr>
            <w:t xml:space="preserve"> </w:t>
          </w:r>
          <w:r>
            <w:rPr>
              <w:rFonts w:asciiTheme="minorHAnsi" w:hAnsiTheme="minorHAnsi" w:cs="Arial"/>
            </w:rPr>
            <w:t xml:space="preserve">If no specific member is selected, the message </w:t>
          </w:r>
          <w:r w:rsidRPr="00A071DC">
            <w:rPr>
              <w:rFonts w:asciiTheme="minorHAnsi" w:hAnsiTheme="minorHAnsi" w:cs="Arial"/>
            </w:rPr>
            <w:t>will go to the group manager.</w:t>
          </w:r>
          <w:commentRangeEnd w:id="15"/>
          <w:r w:rsidRPr="00A071DC">
            <w:rPr>
              <w:rStyle w:val="CommentReference"/>
              <w:rFonts w:asciiTheme="minorHAnsi" w:hAnsiTheme="minorHAnsi"/>
              <w:sz w:val="22"/>
              <w:szCs w:val="22"/>
            </w:rPr>
            <w:commentReference w:id="15"/>
          </w:r>
          <w:commentRangeEnd w:id="16"/>
        </w:p>
        <w:p w14:paraId="4783174D" w14:textId="6D5F9FBC" w:rsidR="008D37A6" w:rsidRPr="00EC2300" w:rsidRDefault="00D34D4C" w:rsidP="00B44857">
          <w:pPr>
            <w:pStyle w:val="ListParagraph"/>
            <w:numPr>
              <w:ilvl w:val="0"/>
              <w:numId w:val="8"/>
            </w:numPr>
            <w:spacing w:before="120" w:after="120" w:line="240" w:lineRule="auto"/>
            <w:rPr>
              <w:rFonts w:asciiTheme="minorHAnsi" w:hAnsiTheme="minorHAnsi"/>
            </w:rPr>
          </w:pPr>
          <w:r w:rsidRPr="00A071DC">
            <w:rPr>
              <w:rStyle w:val="CommentReference"/>
              <w:rFonts w:asciiTheme="minorHAnsi" w:hAnsiTheme="minorHAnsi"/>
              <w:sz w:val="22"/>
              <w:szCs w:val="22"/>
            </w:rPr>
            <w:commentReference w:id="16"/>
          </w:r>
          <w:r w:rsidR="000B0037" w:rsidRPr="00EC2300">
            <w:rPr>
              <w:rFonts w:asciiTheme="minorHAnsi" w:hAnsiTheme="minorHAnsi" w:cs="Arial"/>
            </w:rPr>
            <w:t>Click “Transfer.”</w:t>
          </w:r>
        </w:p>
      </w:sdtContent>
    </w:sdt>
    <w:sectPr w:rsidR="008D37A6" w:rsidRPr="00EC2300" w:rsidSect="008B76D3">
      <w:footerReference w:type="default" r:id="rId26"/>
      <w:headerReference w:type="first" r:id="rId27"/>
      <w:footerReference w:type="first" r:id="rId28"/>
      <w:type w:val="continuous"/>
      <w:pgSz w:w="12240" w:h="15840" w:code="1"/>
      <w:pgMar w:top="1440" w:right="1080" w:bottom="1440" w:left="1080" w:header="360" w:footer="36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Vilsack, Rachel (DEED)" w:date="2018-11-26T18:42:00Z" w:initials="V(">
    <w:p w14:paraId="1F0DC43A" w14:textId="77777777" w:rsidR="000B0037" w:rsidRDefault="000B0037" w:rsidP="000B0037">
      <w:r>
        <w:t>Should we have a short sentence here about the organizations that will be listed? Namely that the selection option is restricted to organizations who are using CareerForceMN.com</w:t>
      </w:r>
      <w:r>
        <w:annotationRef/>
      </w:r>
    </w:p>
  </w:comment>
  <w:comment w:id="14" w:author="Xiong, Jane (DEED)" w:date="2018-11-27T09:58:00Z" w:initials="X(">
    <w:p w14:paraId="6E2DAD60" w14:textId="77777777" w:rsidR="000B0037" w:rsidRDefault="000B0037" w:rsidP="000B0037">
      <w:r>
        <w:t>change added</w:t>
      </w:r>
      <w:r>
        <w:annotationRef/>
      </w:r>
    </w:p>
  </w:comment>
  <w:comment w:id="15" w:author="Vilsack, Rachel (DEED)" w:date="2018-11-26T18:44:00Z" w:initials="V(">
    <w:p w14:paraId="087FE084" w14:textId="77777777" w:rsidR="00D34D4C" w:rsidRDefault="00D34D4C" w:rsidP="00D34D4C">
      <w:r>
        <w:t>What happens if you don't know who you want to assign the CareerForce Connection to? Will it default to the group manager?</w:t>
      </w:r>
      <w:r>
        <w:annotationRef/>
      </w:r>
    </w:p>
  </w:comment>
  <w:comment w:id="16" w:author="Xiong, Jane (DEED)" w:date="2018-11-27T09:57:00Z" w:initials="X(">
    <w:p w14:paraId="2CD4ED1D" w14:textId="77777777" w:rsidR="00D34D4C" w:rsidRDefault="00D34D4C" w:rsidP="00D34D4C">
      <w:r>
        <w:t>change added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0DC43A" w15:done="0"/>
  <w15:commentEx w15:paraId="6E2DAD60" w15:paraIdParent="1F0DC43A" w15:done="0"/>
  <w15:commentEx w15:paraId="087FE084" w15:done="0"/>
  <w15:commentEx w15:paraId="2CD4ED1D" w15:paraIdParent="087FE0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0DC43A" w16cid:durableId="208CE9D5"/>
  <w16cid:commentId w16cid:paraId="6E2DAD60" w16cid:durableId="208CE9D6"/>
  <w16cid:commentId w16cid:paraId="087FE084" w16cid:durableId="208CE9D7"/>
  <w16cid:commentId w16cid:paraId="2CD4ED1D" w16cid:durableId="208CE9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81BDE" w14:textId="77777777" w:rsidR="00177796" w:rsidRDefault="00177796" w:rsidP="00D91FF4">
      <w:r>
        <w:separator/>
      </w:r>
    </w:p>
  </w:endnote>
  <w:endnote w:type="continuationSeparator" w:id="0">
    <w:p w14:paraId="73A1392A" w14:textId="77777777" w:rsidR="00177796" w:rsidRDefault="0017779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EB612" w14:textId="28021DD8" w:rsidR="007857F7" w:rsidRDefault="007857F7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9523E8">
      <w:rPr>
        <w:noProof/>
      </w:rPr>
      <w:t>2</w:t>
    </w:r>
    <w:r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465B8" w14:textId="08F08E10" w:rsidR="00204C7F" w:rsidRPr="00204C7F" w:rsidRDefault="00204C7F" w:rsidP="00204C7F">
    <w:pPr>
      <w:spacing w:after="120" w:line="240" w:lineRule="auto"/>
      <w:rPr>
        <w:rFonts w:asciiTheme="majorHAnsi" w:hAnsiTheme="majorHAnsi" w:cs="Arial"/>
        <w:sz w:val="18"/>
        <w:szCs w:val="18"/>
      </w:rPr>
    </w:pPr>
    <w:r w:rsidRPr="00204C7F">
      <w:rPr>
        <w:rFonts w:asciiTheme="majorHAnsi" w:hAnsiTheme="majorHAnsi" w:cs="Arial"/>
        <w:sz w:val="18"/>
        <w:szCs w:val="18"/>
      </w:rPr>
      <w:t>*To keep up with new web technology development and to provide CareerForceMN.com users with a safe and secure platform experience, we did not prioritize development to support Internet Explorer.</w:t>
    </w:r>
    <w:r w:rsidR="008B76D3">
      <w:rPr>
        <w:rFonts w:asciiTheme="majorHAnsi" w:hAnsiTheme="majorHAnsi" w:cs="Arial"/>
        <w:sz w:val="18"/>
        <w:szCs w:val="18"/>
      </w:rPr>
      <w:t xml:space="preserve"> </w:t>
    </w:r>
    <w:r w:rsidR="008B76D3" w:rsidRPr="00204C7F">
      <w:rPr>
        <w:rFonts w:asciiTheme="majorHAnsi" w:hAnsiTheme="majorHAnsi" w:cs="Arial"/>
        <w:sz w:val="18"/>
        <w:szCs w:val="18"/>
      </w:rPr>
      <w:t>Microsoft recommends using Microsoft Edge and supports Internet Explorer 11 only for backward compatibility. Previous versions of Internet Explorer are no longer supported by Microsoft.</w:t>
    </w:r>
  </w:p>
  <w:p w14:paraId="442EB613" w14:textId="09BE94D6" w:rsidR="00AD39DA" w:rsidRPr="00204C7F" w:rsidRDefault="00204C7F" w:rsidP="00204C7F">
    <w:pPr>
      <w:spacing w:after="120" w:line="240" w:lineRule="auto"/>
      <w:rPr>
        <w:rFonts w:asciiTheme="majorHAnsi" w:hAnsiTheme="majorHAnsi" w:cs="Arial"/>
        <w:sz w:val="18"/>
        <w:szCs w:val="18"/>
      </w:rPr>
    </w:pPr>
    <w:r w:rsidRPr="00204C7F">
      <w:rPr>
        <w:rFonts w:asciiTheme="majorHAnsi" w:hAnsiTheme="majorHAnsi" w:cs="Arial"/>
        <w:sz w:val="18"/>
        <w:szCs w:val="18"/>
      </w:rPr>
      <w:t xml:space="preserve">Users of assistive technologies should use a browser that is compatible with both CareerForceMN.com and their assistive technology. Please refer to any browser recommendations or guidelines offered by your assistive technology provider.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192FE" w14:textId="77777777" w:rsidR="00177796" w:rsidRDefault="00177796" w:rsidP="00D91FF4">
      <w:r>
        <w:separator/>
      </w:r>
    </w:p>
  </w:footnote>
  <w:footnote w:type="continuationSeparator" w:id="0">
    <w:p w14:paraId="07181F36" w14:textId="77777777" w:rsidR="00177796" w:rsidRDefault="00177796" w:rsidP="00D9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A1877" w14:textId="17BAC8D2" w:rsidR="00000494" w:rsidRPr="00000494" w:rsidRDefault="00000494" w:rsidP="00000494">
    <w:pPr>
      <w:pStyle w:val="Header"/>
      <w:jc w:val="center"/>
      <w:rPr>
        <w:rFonts w:asciiTheme="majorHAnsi" w:hAnsiTheme="majorHAnsi"/>
      </w:rPr>
    </w:pPr>
    <w:r w:rsidRPr="00000494">
      <w:rPr>
        <w:rFonts w:asciiTheme="majorHAnsi" w:hAnsiTheme="majorHAnsi"/>
        <w:noProof/>
        <w:lang w:bidi="ar-SA"/>
      </w:rPr>
      <w:drawing>
        <wp:inline distT="0" distB="0" distL="0" distR="0" wp14:anchorId="73B6DDA7" wp14:editId="55C4CBDE">
          <wp:extent cx="2866030" cy="685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eerForce_T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03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713"/>
    <w:multiLevelType w:val="hybridMultilevel"/>
    <w:tmpl w:val="719A8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D52"/>
    <w:multiLevelType w:val="hybridMultilevel"/>
    <w:tmpl w:val="5A6AF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4E28"/>
    <w:multiLevelType w:val="hybridMultilevel"/>
    <w:tmpl w:val="1BDE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CD4"/>
    <w:multiLevelType w:val="hybridMultilevel"/>
    <w:tmpl w:val="BB14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2E9A"/>
    <w:multiLevelType w:val="multilevel"/>
    <w:tmpl w:val="A3C4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F4C32"/>
    <w:multiLevelType w:val="hybridMultilevel"/>
    <w:tmpl w:val="B57C0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C64EB"/>
    <w:multiLevelType w:val="hybridMultilevel"/>
    <w:tmpl w:val="AA4A4E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728A"/>
    <w:multiLevelType w:val="hybridMultilevel"/>
    <w:tmpl w:val="F2068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15283"/>
    <w:multiLevelType w:val="hybridMultilevel"/>
    <w:tmpl w:val="7BD8AD42"/>
    <w:lvl w:ilvl="0" w:tplc="064E3FF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4900"/>
    <w:multiLevelType w:val="multilevel"/>
    <w:tmpl w:val="0D52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9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lsack, Rachel (DEED)">
    <w15:presenceInfo w15:providerId="AD" w15:userId="S::rachel.vilsack@state.mn.us::c98af089-80a3-47de-a1d8-ac0663ff5b14"/>
  </w15:person>
  <w15:person w15:author="Xiong, Jane (DEED)">
    <w15:presenceInfo w15:providerId="AD" w15:userId="S::jane.xiong@state.mn.us::789819d1-487b-4fca-b64c-8c4bd2d9e4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18"/>
    <w:rsid w:val="00000494"/>
    <w:rsid w:val="00002DEC"/>
    <w:rsid w:val="000065AC"/>
    <w:rsid w:val="00006A0A"/>
    <w:rsid w:val="000208B5"/>
    <w:rsid w:val="00021F9D"/>
    <w:rsid w:val="00022450"/>
    <w:rsid w:val="00023DCD"/>
    <w:rsid w:val="00040C79"/>
    <w:rsid w:val="00050BF9"/>
    <w:rsid w:val="00056089"/>
    <w:rsid w:val="00064B90"/>
    <w:rsid w:val="000722DA"/>
    <w:rsid w:val="0007374A"/>
    <w:rsid w:val="00077A06"/>
    <w:rsid w:val="00080404"/>
    <w:rsid w:val="00084742"/>
    <w:rsid w:val="000B0037"/>
    <w:rsid w:val="000B0A75"/>
    <w:rsid w:val="000B113E"/>
    <w:rsid w:val="000B2E68"/>
    <w:rsid w:val="000C3708"/>
    <w:rsid w:val="000C3761"/>
    <w:rsid w:val="000C7373"/>
    <w:rsid w:val="000D1664"/>
    <w:rsid w:val="000E313B"/>
    <w:rsid w:val="000E3E9D"/>
    <w:rsid w:val="000F4BB1"/>
    <w:rsid w:val="001017DF"/>
    <w:rsid w:val="00135082"/>
    <w:rsid w:val="00135DC7"/>
    <w:rsid w:val="00147ED1"/>
    <w:rsid w:val="001500D6"/>
    <w:rsid w:val="00157C41"/>
    <w:rsid w:val="0016451B"/>
    <w:rsid w:val="001661D9"/>
    <w:rsid w:val="001708EC"/>
    <w:rsid w:val="00177796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04C7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70C74"/>
    <w:rsid w:val="00280071"/>
    <w:rsid w:val="00282084"/>
    <w:rsid w:val="00291052"/>
    <w:rsid w:val="002A12EA"/>
    <w:rsid w:val="002B57CC"/>
    <w:rsid w:val="002B5E79"/>
    <w:rsid w:val="002C0859"/>
    <w:rsid w:val="002C4D0D"/>
    <w:rsid w:val="002E54AE"/>
    <w:rsid w:val="002E7098"/>
    <w:rsid w:val="002F1947"/>
    <w:rsid w:val="002F4677"/>
    <w:rsid w:val="00306D94"/>
    <w:rsid w:val="003125DF"/>
    <w:rsid w:val="00327215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43D0"/>
    <w:rsid w:val="00413A7C"/>
    <w:rsid w:val="004141DD"/>
    <w:rsid w:val="00443DC4"/>
    <w:rsid w:val="004552BC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4F62CA"/>
    <w:rsid w:val="0050093F"/>
    <w:rsid w:val="00514788"/>
    <w:rsid w:val="0054371B"/>
    <w:rsid w:val="0056615E"/>
    <w:rsid w:val="005666F2"/>
    <w:rsid w:val="0057515F"/>
    <w:rsid w:val="0058227B"/>
    <w:rsid w:val="005B15D4"/>
    <w:rsid w:val="005B2DDF"/>
    <w:rsid w:val="005B4AE7"/>
    <w:rsid w:val="005B53B0"/>
    <w:rsid w:val="005C16D8"/>
    <w:rsid w:val="005D4207"/>
    <w:rsid w:val="005D4525"/>
    <w:rsid w:val="005D45B3"/>
    <w:rsid w:val="005E3FC1"/>
    <w:rsid w:val="005E5EDA"/>
    <w:rsid w:val="005F6005"/>
    <w:rsid w:val="00601B3F"/>
    <w:rsid w:val="006064AB"/>
    <w:rsid w:val="00621BD2"/>
    <w:rsid w:val="00622BB5"/>
    <w:rsid w:val="00652D74"/>
    <w:rsid w:val="00655345"/>
    <w:rsid w:val="0065683E"/>
    <w:rsid w:val="0066118B"/>
    <w:rsid w:val="00672536"/>
    <w:rsid w:val="0068032B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D4829"/>
    <w:rsid w:val="006E18EC"/>
    <w:rsid w:val="006F3B38"/>
    <w:rsid w:val="007137A4"/>
    <w:rsid w:val="00744DE3"/>
    <w:rsid w:val="0074778B"/>
    <w:rsid w:val="0077225E"/>
    <w:rsid w:val="007857F7"/>
    <w:rsid w:val="007914A4"/>
    <w:rsid w:val="00793F48"/>
    <w:rsid w:val="007B35B2"/>
    <w:rsid w:val="007B7E36"/>
    <w:rsid w:val="007D1FFF"/>
    <w:rsid w:val="007D42A0"/>
    <w:rsid w:val="007E685C"/>
    <w:rsid w:val="007F2924"/>
    <w:rsid w:val="007F6108"/>
    <w:rsid w:val="007F7097"/>
    <w:rsid w:val="00806678"/>
    <w:rsid w:val="008067A6"/>
    <w:rsid w:val="008140CC"/>
    <w:rsid w:val="0082294D"/>
    <w:rsid w:val="008251B3"/>
    <w:rsid w:val="00844F1D"/>
    <w:rsid w:val="00845ED7"/>
    <w:rsid w:val="0084749F"/>
    <w:rsid w:val="00864202"/>
    <w:rsid w:val="008B5443"/>
    <w:rsid w:val="008B76D3"/>
    <w:rsid w:val="008B7A1E"/>
    <w:rsid w:val="008C7EEB"/>
    <w:rsid w:val="008D0DEF"/>
    <w:rsid w:val="008D2256"/>
    <w:rsid w:val="008D37A6"/>
    <w:rsid w:val="008D5E3D"/>
    <w:rsid w:val="008E09D4"/>
    <w:rsid w:val="008F7133"/>
    <w:rsid w:val="00905BC6"/>
    <w:rsid w:val="0090737A"/>
    <w:rsid w:val="00946446"/>
    <w:rsid w:val="0094786F"/>
    <w:rsid w:val="009523E8"/>
    <w:rsid w:val="0096108C"/>
    <w:rsid w:val="00963BA0"/>
    <w:rsid w:val="00967764"/>
    <w:rsid w:val="009810EE"/>
    <w:rsid w:val="009837DB"/>
    <w:rsid w:val="00984CC9"/>
    <w:rsid w:val="00990E51"/>
    <w:rsid w:val="0099233F"/>
    <w:rsid w:val="00993C5B"/>
    <w:rsid w:val="009B54A0"/>
    <w:rsid w:val="009C6405"/>
    <w:rsid w:val="009F6B2C"/>
    <w:rsid w:val="00A071DC"/>
    <w:rsid w:val="00A22549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17C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44857"/>
    <w:rsid w:val="00B709C8"/>
    <w:rsid w:val="00B75051"/>
    <w:rsid w:val="00B77CC5"/>
    <w:rsid w:val="00B859DE"/>
    <w:rsid w:val="00B97919"/>
    <w:rsid w:val="00BD0E59"/>
    <w:rsid w:val="00BE0288"/>
    <w:rsid w:val="00BE1A9A"/>
    <w:rsid w:val="00BE3444"/>
    <w:rsid w:val="00C05A8E"/>
    <w:rsid w:val="00C12D2F"/>
    <w:rsid w:val="00C203A5"/>
    <w:rsid w:val="00C277A8"/>
    <w:rsid w:val="00C309AE"/>
    <w:rsid w:val="00C365CE"/>
    <w:rsid w:val="00C417EB"/>
    <w:rsid w:val="00C528AE"/>
    <w:rsid w:val="00C76C50"/>
    <w:rsid w:val="00C90830"/>
    <w:rsid w:val="00CA5D23"/>
    <w:rsid w:val="00CE0FEE"/>
    <w:rsid w:val="00CE45B0"/>
    <w:rsid w:val="00CF1393"/>
    <w:rsid w:val="00CF4F3A"/>
    <w:rsid w:val="00D0014D"/>
    <w:rsid w:val="00D22819"/>
    <w:rsid w:val="00D305B5"/>
    <w:rsid w:val="00D30DC1"/>
    <w:rsid w:val="00D33929"/>
    <w:rsid w:val="00D34D4C"/>
    <w:rsid w:val="00D511F0"/>
    <w:rsid w:val="00D54EE5"/>
    <w:rsid w:val="00D57BB2"/>
    <w:rsid w:val="00D63F82"/>
    <w:rsid w:val="00D640FC"/>
    <w:rsid w:val="00D70F7D"/>
    <w:rsid w:val="00D761F7"/>
    <w:rsid w:val="00D76E4A"/>
    <w:rsid w:val="00D91FF4"/>
    <w:rsid w:val="00D92929"/>
    <w:rsid w:val="00D93C2E"/>
    <w:rsid w:val="00D970A5"/>
    <w:rsid w:val="00DB4967"/>
    <w:rsid w:val="00DC1A1C"/>
    <w:rsid w:val="00DC22CF"/>
    <w:rsid w:val="00DE50CB"/>
    <w:rsid w:val="00E206AE"/>
    <w:rsid w:val="00E20F02"/>
    <w:rsid w:val="00E229C1"/>
    <w:rsid w:val="00E23397"/>
    <w:rsid w:val="00E32CD7"/>
    <w:rsid w:val="00E37DF5"/>
    <w:rsid w:val="00E44EE1"/>
    <w:rsid w:val="00E505D5"/>
    <w:rsid w:val="00E5241D"/>
    <w:rsid w:val="00E55EE8"/>
    <w:rsid w:val="00E5680C"/>
    <w:rsid w:val="00E61A16"/>
    <w:rsid w:val="00E7358D"/>
    <w:rsid w:val="00E76267"/>
    <w:rsid w:val="00E82EEE"/>
    <w:rsid w:val="00EA535B"/>
    <w:rsid w:val="00EC2300"/>
    <w:rsid w:val="00EC579D"/>
    <w:rsid w:val="00ED5BDC"/>
    <w:rsid w:val="00ED7DAC"/>
    <w:rsid w:val="00F067A6"/>
    <w:rsid w:val="00F20B25"/>
    <w:rsid w:val="00F212F3"/>
    <w:rsid w:val="00F278C3"/>
    <w:rsid w:val="00F36902"/>
    <w:rsid w:val="00F70C03"/>
    <w:rsid w:val="00F81E79"/>
    <w:rsid w:val="00F9084A"/>
    <w:rsid w:val="00FA0F5C"/>
    <w:rsid w:val="00FB6E40"/>
    <w:rsid w:val="00FC26D9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2EB5E8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D4C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1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0C7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C74"/>
  </w:style>
  <w:style w:type="paragraph" w:styleId="NormalWeb">
    <w:name w:val="Normal (Web)"/>
    <w:basedOn w:val="Normal"/>
    <w:uiPriority w:val="99"/>
    <w:unhideWhenUsed/>
    <w:rsid w:val="000004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0B0037"/>
    <w:pPr>
      <w:spacing w:before="0" w:after="100" w:line="259" w:lineRule="auto"/>
    </w:pPr>
    <w:rPr>
      <w:rFonts w:asciiTheme="minorHAnsi" w:eastAsiaTheme="minorEastAsia" w:hAnsiTheme="minorHAnsi" w:cstheme="minorBid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B003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0B003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B003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B0037"/>
    <w:pPr>
      <w:tabs>
        <w:tab w:val="right" w:leader="dot" w:pos="10070"/>
      </w:tabs>
      <w:spacing w:before="120" w:after="120"/>
      <w:ind w:left="216"/>
    </w:p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CareerForce@state.mn.u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areerforcemn.co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erforce@state.mn.us" TargetMode="External"/><Relationship Id="rId24" Type="http://schemas.microsoft.com/office/2011/relationships/commentsExtended" Target="commentsExtended.xml"/><Relationship Id="rId32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comments" Target="comments.xm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Check_x0020_Done xmlns="1cd47f14-7087-4e70-834b-3e31bb072a55">true</Accessibility_x0020_Check_x0020_Done>
    <Form_x0020__x0023_ xmlns="1cd47f14-7087-4e70-834b-3e31bb072a55" xsi:nil="true"/>
    <Category xmlns="1cd47f14-7087-4e70-834b-3e31bb072a55">Template</Category>
    <Accessibility_x0020_Passed xmlns="1cd47f14-7087-4e70-834b-3e31bb072a55">true</Accessibility_x0020_Passed>
    <Contact xmlns="1cd47f14-7087-4e70-834b-3e31bb072a55">Communications</Contact>
    <PPM_x0020_Chapter xmlns="1cd47f14-7087-4e70-834b-3e31bb072a55">
      <Url xsi:nil="true"/>
      <Description xsi:nil="true"/>
    </PPM_x0020_Chapter>
    <Stock_x0020__x0023_ xmlns="1cd47f14-7087-4e70-834b-3e31bb072a55" xsi:nil="true"/>
    <IconOverlay xmlns="http://schemas.microsoft.com/sharepoint/v4" xsi:nil="true"/>
    <Task_x002f_Function xmlns="1cd47f14-7087-4e70-834b-3e31bb072a55">Communication Tools</Task_x002f_Fun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D13C42D15884F9CB3A4AE99DB0A8F" ma:contentTypeVersion="11" ma:contentTypeDescription="Create a new document." ma:contentTypeScope="" ma:versionID="bb8aeb9a122e59ef8bcdcf2c9e4bf390">
  <xsd:schema xmlns:xsd="http://www.w3.org/2001/XMLSchema" xmlns:xs="http://www.w3.org/2001/XMLSchema" xmlns:p="http://schemas.microsoft.com/office/2006/metadata/properties" xmlns:ns2="1cd47f14-7087-4e70-834b-3e31bb072a55" xmlns:ns3="http://schemas.microsoft.com/sharepoint/v4" targetNamespace="http://schemas.microsoft.com/office/2006/metadata/properties" ma:root="true" ma:fieldsID="dca368a6d25cc6c9bb17c06aa1b0e324" ns2:_="" ns3:_="">
    <xsd:import namespace="1cd47f14-7087-4e70-834b-3e31bb072a5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tock_x0020__x0023_" minOccurs="0"/>
                <xsd:element ref="ns2:Form_x0020__x0023_" minOccurs="0"/>
                <xsd:element ref="ns2:PPM_x0020_Chapter" minOccurs="0"/>
                <xsd:element ref="ns2:Contact" minOccurs="0"/>
                <xsd:element ref="ns2:Category" minOccurs="0"/>
                <xsd:element ref="ns2:Accessibility_x0020_Check_x0020_Done" minOccurs="0"/>
                <xsd:element ref="ns2:Accessibility_x0020_Passed" minOccurs="0"/>
                <xsd:element ref="ns3:IconOverlay" minOccurs="0"/>
                <xsd:element ref="ns2:Task_x002f_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47f14-7087-4e70-834b-3e31bb072a55" elementFormDefault="qualified">
    <xsd:import namespace="http://schemas.microsoft.com/office/2006/documentManagement/types"/>
    <xsd:import namespace="http://schemas.microsoft.com/office/infopath/2007/PartnerControls"/>
    <xsd:element name="Stock_x0020__x0023_" ma:index="4" nillable="true" ma:displayName="Stock #" ma:internalName="Stock_x0020__x0023_" ma:readOnly="false">
      <xsd:simpleType>
        <xsd:restriction base="dms:Text">
          <xsd:maxLength value="255"/>
        </xsd:restriction>
      </xsd:simpleType>
    </xsd:element>
    <xsd:element name="Form_x0020__x0023_" ma:index="5" nillable="true" ma:displayName="Form #" ma:internalName="Form_x0020__x0023_" ma:readOnly="false">
      <xsd:simpleType>
        <xsd:restriction base="dms:Text">
          <xsd:maxLength value="255"/>
        </xsd:restriction>
      </xsd:simpleType>
    </xsd:element>
    <xsd:element name="PPM_x0020_Chapter" ma:index="6" nillable="true" ma:displayName="PPM Chapter" ma:format="Hyperlink" ma:internalName="PPM_x0020_Chapt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act" ma:index="7" nillable="true" ma:displayName="Contact" ma:default="Enter Choice #1" ma:format="Dropdown" ma:internalName="Contact" ma:readOnly="false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Category" ma:index="8" nillable="true" ma:displayName="Category" ma:default="Enter Choice #1" ma:format="Dropdown" ma:indexed="true" ma:internalName="Category" ma:readOnly="false">
      <xsd:simpleType>
        <xsd:union memberTypes="dms:Text">
          <xsd:simpleType>
            <xsd:restriction base="dms:Choice">
              <xsd:enumeration value="Enter Choice #1"/>
              <xsd:enumeration value="Enter Choice #2"/>
              <xsd:enumeration value="Enter Choice #3"/>
            </xsd:restriction>
          </xsd:simpleType>
        </xsd:union>
      </xsd:simpleType>
    </xsd:element>
    <xsd:element name="Accessibility_x0020_Check_x0020_Done" ma:index="9" nillable="true" ma:displayName="Accessibility Check Done" ma:default="0" ma:internalName="Accessibility_x0020_Check_x0020_Done" ma:readOnly="false">
      <xsd:simpleType>
        <xsd:restriction base="dms:Boolean"/>
      </xsd:simpleType>
    </xsd:element>
    <xsd:element name="Accessibility_x0020_Passed" ma:index="10" nillable="true" ma:displayName="Accessibility Passed" ma:default="0" ma:internalName="Accessibility_x0020_Passed" ma:readOnly="false">
      <xsd:simpleType>
        <xsd:restriction base="dms:Boolean"/>
      </xsd:simpleType>
    </xsd:element>
    <xsd:element name="Task_x002f_Function" ma:index="16" nillable="true" ma:displayName="Task/Function" ma:default="Select Task/Function" ma:format="Dropdown" ma:internalName="Task_x002f_Function">
      <xsd:simpleType>
        <xsd:restriction base="dms:Choice">
          <xsd:enumeration value="Select Task/Function"/>
          <xsd:enumeration value="Communication Tools"/>
          <xsd:enumeration value="Purchase/Billing"/>
          <xsd:enumeration value="IT Services"/>
          <xsd:enumeration value="Access"/>
          <xsd:enumeration value="Grants"/>
          <xsd:enumeration value="Events/Meetings"/>
          <xsd:enumeration value="Hiring"/>
          <xsd:enumeration value="Separation"/>
          <xsd:enumeration value="Safety"/>
          <xsd:enumeration value="Employee Hours"/>
          <xsd:enumeration value="Reimbursement"/>
          <xsd:enumeration value="Travel"/>
          <xsd:enumeration value="Employee Resources"/>
          <xsd:enumeration value="WorkForce Cen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  <ds:schemaRef ds:uri="1cd47f14-7087-4e70-834b-3e31bb072a55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7FCFFB3-9225-4EC4-B467-1ECD2896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47f14-7087-4e70-834b-3e31bb072a5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BEA897-0539-49A3-9B1A-081FB64E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 Johnson</dc:creator>
  <cp:keywords/>
  <dc:description>Document template version 1.2, Released 4-2017</dc:description>
  <cp:lastModifiedBy>Beatty, Rita (DEED)</cp:lastModifiedBy>
  <cp:revision>2</cp:revision>
  <dcterms:created xsi:type="dcterms:W3CDTF">2019-05-30T14:56:00Z</dcterms:created>
  <dcterms:modified xsi:type="dcterms:W3CDTF">2019-05-30T14:56:00Z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0x010100E04D13C42D15884F9CB3A4AE99DB0A8F</vt:lpwstr>
  </property>
</Properties>
</file>